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1D4" w:rsidRDefault="005971D4" w:rsidP="005971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 к публичному обсуждению на тему:</w:t>
      </w:r>
    </w:p>
    <w:p w:rsidR="005971D4" w:rsidRDefault="005971D4" w:rsidP="005971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«Анализ</w:t>
      </w:r>
      <w:r w:rsidR="00923FEA">
        <w:rPr>
          <w:rFonts w:ascii="Times New Roman" w:hAnsi="Times New Roman" w:cs="Times New Roman"/>
          <w:b/>
          <w:sz w:val="28"/>
          <w:szCs w:val="28"/>
        </w:rPr>
        <w:t xml:space="preserve"> результатов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 правоприменительной практики </w:t>
      </w:r>
    </w:p>
    <w:p w:rsidR="005971D4" w:rsidRDefault="005971D4" w:rsidP="005971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контрольно-надзорной деятельности Межрегионального технологического управления Федеральной службы по экологическому, технологическому и атомному надзору</w:t>
      </w:r>
      <w:r w:rsidRPr="00675A4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за 2022</w:t>
      </w:r>
      <w:r w:rsidRPr="00675A41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5971D4" w:rsidRDefault="005971D4" w:rsidP="005971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1D4" w:rsidRDefault="005971D4" w:rsidP="005971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1D4" w:rsidRPr="005971D4" w:rsidRDefault="005971D4" w:rsidP="005971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71D4">
        <w:rPr>
          <w:rFonts w:ascii="Times New Roman" w:hAnsi="Times New Roman" w:cs="Times New Roman"/>
          <w:b/>
          <w:sz w:val="28"/>
          <w:szCs w:val="28"/>
        </w:rPr>
        <w:t>«Анализ результатов</w:t>
      </w:r>
      <w:r w:rsidR="00923FEA">
        <w:rPr>
          <w:rFonts w:ascii="Times New Roman" w:hAnsi="Times New Roman" w:cs="Times New Roman"/>
          <w:b/>
          <w:sz w:val="28"/>
          <w:szCs w:val="28"/>
        </w:rPr>
        <w:t xml:space="preserve"> правоприменительной практики</w:t>
      </w:r>
      <w:r w:rsidRPr="005971D4">
        <w:rPr>
          <w:rFonts w:ascii="Times New Roman" w:hAnsi="Times New Roman" w:cs="Times New Roman"/>
          <w:b/>
          <w:sz w:val="28"/>
          <w:szCs w:val="28"/>
        </w:rPr>
        <w:t xml:space="preserve"> контрольно-надзорной деятельности </w:t>
      </w:r>
      <w:r>
        <w:rPr>
          <w:rFonts w:ascii="Times New Roman" w:hAnsi="Times New Roman" w:cs="Times New Roman"/>
          <w:b/>
          <w:sz w:val="28"/>
          <w:szCs w:val="28"/>
        </w:rPr>
        <w:t>в области государственного энергетического надзора и надзора за гидротехническими сооружениями</w:t>
      </w:r>
      <w:r w:rsidRPr="005971D4"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5971D4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5971D4" w:rsidRPr="005971D4" w:rsidRDefault="005971D4" w:rsidP="005971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71D4" w:rsidRPr="005971D4" w:rsidRDefault="005971D4" w:rsidP="005971D4">
      <w:pPr>
        <w:spacing w:after="0" w:line="360" w:lineRule="auto"/>
        <w:ind w:firstLine="567"/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</w:pPr>
      <w:r w:rsidRPr="005971D4">
        <w:rPr>
          <w:rFonts w:ascii="Times New Roman" w:eastAsia="Times New Roman" w:hAnsi="Times New Roman" w:cs="Times New Roman"/>
          <w:b/>
          <w:spacing w:val="-6"/>
          <w:sz w:val="28"/>
          <w:szCs w:val="24"/>
          <w:lang w:eastAsia="ru-RU"/>
        </w:rPr>
        <w:t>В области государственного энергетического надзора</w:t>
      </w:r>
      <w:r w:rsidRPr="005971D4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 xml:space="preserve"> </w:t>
      </w:r>
    </w:p>
    <w:p w:rsidR="005971D4" w:rsidRPr="005971D4" w:rsidRDefault="005971D4" w:rsidP="005971D4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</w:pPr>
      <w:r w:rsidRPr="005971D4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 xml:space="preserve">МТУ Ростехнадзора осуществляет контроль и надзор за соблюдением требований безопасности организациями, осуществляющими деятельность </w:t>
      </w:r>
      <w:r w:rsidRPr="005971D4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br/>
        <w:t xml:space="preserve">в сфере электроэнергетики и теплоснабжения, а именно: </w:t>
      </w:r>
    </w:p>
    <w:p w:rsidR="005971D4" w:rsidRPr="005971D4" w:rsidRDefault="005971D4" w:rsidP="005971D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</w:pPr>
      <w:r w:rsidRPr="005971D4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 xml:space="preserve">соблюдение субъектами электроэнергетики и потребителями электрической энергии, за исключением потребителей электрической энергии, деятельность которых связана с эксплуатацией энергопринимающих устройств, использующихся для бытовых нужд, а также других энергопринимающих устройств, суммарная максимальная мощность которых не превышает 150 киловатт с номинальным напряжением до 1000 вольт и которые присоединены </w:t>
      </w:r>
      <w:r w:rsidR="001D0D24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br/>
      </w:r>
      <w:r w:rsidRPr="005971D4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>к одному источнику электроснабжения, следующих обязательных требований:</w:t>
      </w:r>
    </w:p>
    <w:p w:rsidR="005971D4" w:rsidRPr="005971D4" w:rsidRDefault="005971D4" w:rsidP="005971D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</w:pPr>
      <w:r w:rsidRPr="005971D4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 xml:space="preserve">-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 при организации и осуществлении эксплуатации объектов электроэнергетики и энергопринимающих установок потребителей электрической энергии и осуществлении функций по оперативно-диспетчерскому управлению в электроэнергетике, связанных с планированием и производством переключений на объектах электроэнергетики и в энергопринимающих установках потребителей электрической энергии, управлением электроэнергетическим режимом энергосистемы, предотвращением </w:t>
      </w:r>
      <w:r w:rsidR="001E35A0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br/>
      </w:r>
      <w:r w:rsidRPr="005971D4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 xml:space="preserve">и ликвидацией аварийных электроэнергетических режимов, а также требований </w:t>
      </w:r>
      <w:r w:rsidR="001E35A0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br/>
      </w:r>
      <w:r w:rsidRPr="005971D4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 xml:space="preserve">к подготовке и подтверждению готовности работников к работе в сфере </w:t>
      </w:r>
      <w:r w:rsidRPr="005971D4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lastRenderedPageBreak/>
        <w:t>электроэнергетики;</w:t>
      </w:r>
    </w:p>
    <w:p w:rsidR="005971D4" w:rsidRPr="005971D4" w:rsidRDefault="005971D4" w:rsidP="005971D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</w:pPr>
      <w:r w:rsidRPr="005971D4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>- требований к безопасному ведению работ на объектах электроэнергетики, установленных правилами по охране труда;</w:t>
      </w:r>
    </w:p>
    <w:p w:rsidR="005971D4" w:rsidRPr="005971D4" w:rsidRDefault="005971D4" w:rsidP="005971D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</w:pPr>
      <w:r w:rsidRPr="005971D4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>- особых условий использования земельных участков в границах охранных зон объектов электроэнергетики;</w:t>
      </w:r>
    </w:p>
    <w:p w:rsidR="005971D4" w:rsidRPr="005971D4" w:rsidRDefault="005971D4" w:rsidP="005971D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</w:pPr>
      <w:r w:rsidRPr="005971D4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>соблюдение в пределах компетенции теплоснабжающими организациями и теплосетевыми организациями требований безопасности в сфере теплоснабжения;</w:t>
      </w:r>
    </w:p>
    <w:p w:rsidR="005971D4" w:rsidRPr="005971D4" w:rsidRDefault="005971D4" w:rsidP="005971D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</w:pPr>
      <w:r w:rsidRPr="005971D4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>надзор за проверкой готовности теплоснабжающих организаций, теплосетевых организаций и муниципальных образований к отопительному периоду.</w:t>
      </w:r>
    </w:p>
    <w:p w:rsidR="005971D4" w:rsidRPr="005971D4" w:rsidRDefault="005971D4" w:rsidP="005971D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</w:pPr>
      <w:r w:rsidRPr="005971D4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 xml:space="preserve">По надзором Управления находятся крупные организации электро- </w:t>
      </w:r>
      <w:r w:rsidRPr="005971D4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br/>
        <w:t xml:space="preserve">и теплоэнергетики, такие как филиал Россетей Московский регион, Объединённая энергетическая компания (ОЭК), ТЭЦ Мосэнерго, расположенные на территории города Москвы, Московское предприятие магистральных электрических сетей ФСК ЕЭС, МУП «Троицкая электросеть», филиал Центральный </w:t>
      </w:r>
      <w:r w:rsidRPr="005971D4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br/>
        <w:t xml:space="preserve">АО «ОБОРОНЭНЕРГО», ведомственные блок станции ТЭЦ МЭИ, ТЭЦ ВТИ </w:t>
      </w:r>
      <w:r w:rsidRPr="005971D4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br/>
        <w:t xml:space="preserve">и парогазотурбинные ТЭС «Международная», ГТЭС «Коломенская», ГТЭС «Терешково», 120 теплоснабжающих и теплосетевых организаций, в том числе такие как ПАО «Московская объединённая энергетическая компания» </w:t>
      </w:r>
      <w:r w:rsidR="001D0D24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br/>
      </w:r>
      <w:r w:rsidRPr="005971D4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>и ГУП ПЭО «Байконурэнерго» г. Байконур, а также 39439 потребителей электрической энергии.</w:t>
      </w:r>
    </w:p>
    <w:p w:rsidR="005971D4" w:rsidRPr="005971D4" w:rsidRDefault="005971D4" w:rsidP="005971D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</w:pPr>
      <w:r w:rsidRPr="005971D4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>Протяженность линий электропередач – 197323 км, протяженность тепловых сете (в двухтрубном исчислении) 29083 км, количество электрических подстанций 3908 единиц.</w:t>
      </w:r>
    </w:p>
    <w:p w:rsidR="005971D4" w:rsidRPr="005971D4" w:rsidRDefault="005971D4" w:rsidP="005971D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</w:pPr>
      <w:r w:rsidRPr="005971D4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 xml:space="preserve">В течение 2022 года при осуществлении надзорной деятельности </w:t>
      </w:r>
      <w:r w:rsidRPr="005971D4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br/>
        <w:t xml:space="preserve">МТУ Ростехнадзора проведено </w:t>
      </w:r>
      <w:r w:rsidRPr="005971D4">
        <w:rPr>
          <w:rFonts w:ascii="Times New Roman" w:eastAsia="Times New Roman" w:hAnsi="Times New Roman" w:cs="Times New Roman"/>
          <w:b/>
          <w:spacing w:val="-6"/>
          <w:sz w:val="28"/>
          <w:szCs w:val="24"/>
          <w:lang w:eastAsia="ru-RU"/>
        </w:rPr>
        <w:t xml:space="preserve">4566 </w:t>
      </w:r>
      <w:r w:rsidRPr="005971D4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 xml:space="preserve">проверок, из них: </w:t>
      </w:r>
    </w:p>
    <w:p w:rsidR="005971D4" w:rsidRPr="005971D4" w:rsidRDefault="005971D4" w:rsidP="005971D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</w:pPr>
      <w:r w:rsidRPr="005971D4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>65 – плановые проверки;</w:t>
      </w:r>
    </w:p>
    <w:p w:rsidR="005971D4" w:rsidRPr="005971D4" w:rsidRDefault="005971D4" w:rsidP="005971D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</w:pPr>
      <w:r w:rsidRPr="005971D4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>163 – совместно с другими отделами Управления;</w:t>
      </w:r>
    </w:p>
    <w:p w:rsidR="005971D4" w:rsidRPr="005971D4" w:rsidRDefault="005971D4" w:rsidP="005971D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</w:pPr>
      <w:r w:rsidRPr="005971D4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>12 – внеплановые проверки по контролю выполнения предписания;</w:t>
      </w:r>
    </w:p>
    <w:p w:rsidR="005971D4" w:rsidRPr="005971D4" w:rsidRDefault="005971D4" w:rsidP="005971D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</w:pPr>
      <w:r w:rsidRPr="005971D4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>4 – по проверкам 10 управления Ростехнадзора;</w:t>
      </w:r>
    </w:p>
    <w:p w:rsidR="005971D4" w:rsidRPr="005971D4" w:rsidRDefault="005971D4" w:rsidP="005971D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</w:pPr>
      <w:r w:rsidRPr="005971D4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lastRenderedPageBreak/>
        <w:t>7 – проверки по обращениям граждан;</w:t>
      </w:r>
    </w:p>
    <w:p w:rsidR="005971D4" w:rsidRPr="005971D4" w:rsidRDefault="005971D4" w:rsidP="005971D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</w:pPr>
      <w:r w:rsidRPr="005971D4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>1 – проверка по требованию прокуратуры;</w:t>
      </w:r>
    </w:p>
    <w:p w:rsidR="005971D4" w:rsidRPr="005971D4" w:rsidRDefault="005971D4" w:rsidP="005971D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</w:pPr>
      <w:r w:rsidRPr="005971D4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>141 – оценка готовности к прохождению осенне-зимнего периода теплоснабжающими, теплосетевыми организациями и потребителями тепловой энергии;</w:t>
      </w:r>
    </w:p>
    <w:p w:rsidR="005971D4" w:rsidRPr="005971D4" w:rsidRDefault="005971D4" w:rsidP="005971D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</w:pPr>
      <w:r w:rsidRPr="005971D4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>12 – оценка готовности муниципальных образ</w:t>
      </w:r>
      <w:r w:rsidR="001D0D24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>ований к осенне-зимнему периоду.</w:t>
      </w:r>
    </w:p>
    <w:p w:rsidR="001D0D24" w:rsidRPr="001D0D24" w:rsidRDefault="005971D4" w:rsidP="005971D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</w:pPr>
      <w:r w:rsidRPr="005971D4">
        <w:rPr>
          <w:rFonts w:ascii="Times New Roman" w:eastAsia="Times New Roman" w:hAnsi="Times New Roman" w:cs="Times New Roman"/>
          <w:b/>
          <w:spacing w:val="-6"/>
          <w:sz w:val="28"/>
          <w:szCs w:val="24"/>
          <w:lang w:eastAsia="ru-RU"/>
        </w:rPr>
        <w:t xml:space="preserve">3885 – </w:t>
      </w:r>
      <w:r w:rsidRPr="005971D4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 xml:space="preserve">проверки по оказанию госуслуг, в том числе: </w:t>
      </w:r>
    </w:p>
    <w:p w:rsidR="001D0D24" w:rsidRDefault="005971D4" w:rsidP="005971D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</w:pPr>
      <w:r w:rsidRPr="005971D4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 xml:space="preserve">3277 – по заявлениям на допуск (положительное решение), </w:t>
      </w:r>
    </w:p>
    <w:p w:rsidR="001D0D24" w:rsidRDefault="005971D4" w:rsidP="005971D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</w:pPr>
      <w:r w:rsidRPr="005971D4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 xml:space="preserve">96 – по согласованию границ охранных зон; </w:t>
      </w:r>
    </w:p>
    <w:p w:rsidR="001D0D24" w:rsidRDefault="005971D4" w:rsidP="005971D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</w:pPr>
      <w:r w:rsidRPr="005971D4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 xml:space="preserve">12 – аттестация лиц, осуществляющих профессиональную деятельность, связанную с оперативно-диспетчерским управлением </w:t>
      </w:r>
      <w:r w:rsidR="001D0D24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>в электроэнергетике;</w:t>
      </w:r>
      <w:r w:rsidRPr="005971D4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 xml:space="preserve"> </w:t>
      </w:r>
    </w:p>
    <w:p w:rsidR="005971D4" w:rsidRPr="005971D4" w:rsidRDefault="005971D4" w:rsidP="005971D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</w:pPr>
      <w:r w:rsidRPr="005971D4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>500 – по регистрации электролабораторий (положительное решение).</w:t>
      </w:r>
    </w:p>
    <w:p w:rsidR="005971D4" w:rsidRPr="005971D4" w:rsidRDefault="005971D4" w:rsidP="005971D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</w:pPr>
      <w:r w:rsidRPr="005971D4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>По итогам проведённых проверок выявлено 8206 нарушений норм и правил технической эксплуатации, в том числе:</w:t>
      </w:r>
    </w:p>
    <w:p w:rsidR="005971D4" w:rsidRPr="005971D4" w:rsidRDefault="005971D4" w:rsidP="005971D4">
      <w:pPr>
        <w:spacing w:after="0" w:line="336" w:lineRule="auto"/>
        <w:ind w:firstLine="902"/>
        <w:jc w:val="both"/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</w:pPr>
      <w:r w:rsidRPr="005971D4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>1171 – при плановых проверках;</w:t>
      </w:r>
    </w:p>
    <w:p w:rsidR="005971D4" w:rsidRPr="005971D4" w:rsidRDefault="005971D4" w:rsidP="005971D4">
      <w:pPr>
        <w:spacing w:after="0" w:line="336" w:lineRule="auto"/>
        <w:ind w:firstLine="902"/>
        <w:jc w:val="both"/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</w:pPr>
      <w:r w:rsidRPr="005971D4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>1738 – при оценке готовности к ОЗП;</w:t>
      </w:r>
    </w:p>
    <w:p w:rsidR="005971D4" w:rsidRPr="005971D4" w:rsidRDefault="005971D4" w:rsidP="005971D4">
      <w:pPr>
        <w:spacing w:after="0" w:line="336" w:lineRule="auto"/>
        <w:ind w:firstLine="902"/>
        <w:jc w:val="both"/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</w:pPr>
      <w:r w:rsidRPr="005971D4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>509 – при проверках совместно с другими отделами;</w:t>
      </w:r>
    </w:p>
    <w:p w:rsidR="005971D4" w:rsidRPr="005971D4" w:rsidRDefault="005971D4" w:rsidP="005971D4">
      <w:pPr>
        <w:spacing w:after="0" w:line="336" w:lineRule="auto"/>
        <w:ind w:firstLine="902"/>
        <w:jc w:val="both"/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</w:pPr>
      <w:r w:rsidRPr="005971D4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>495 – при проверках с 10 управлением Ростехнадзора;</w:t>
      </w:r>
    </w:p>
    <w:p w:rsidR="005971D4" w:rsidRPr="005971D4" w:rsidRDefault="005971D4" w:rsidP="005971D4">
      <w:pPr>
        <w:spacing w:after="0" w:line="336" w:lineRule="auto"/>
        <w:ind w:firstLine="902"/>
        <w:jc w:val="both"/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</w:pPr>
      <w:r w:rsidRPr="005971D4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 xml:space="preserve">3808 – при рассмотрении заявлений на допуск в эксплуатацию; </w:t>
      </w:r>
    </w:p>
    <w:p w:rsidR="005971D4" w:rsidRPr="005971D4" w:rsidRDefault="005971D4" w:rsidP="005971D4">
      <w:pPr>
        <w:spacing w:after="0" w:line="336" w:lineRule="auto"/>
        <w:ind w:firstLine="902"/>
        <w:jc w:val="both"/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</w:pPr>
      <w:r w:rsidRPr="005971D4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 xml:space="preserve">485 – регистрация электролабораторий. </w:t>
      </w:r>
    </w:p>
    <w:p w:rsidR="005971D4" w:rsidRPr="005971D4" w:rsidRDefault="005971D4" w:rsidP="005971D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</w:pPr>
      <w:r w:rsidRPr="005971D4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>Совместно с 10 управлением Ростехнадзора проводились проверки структурных подразделений ОАО «РЖД» АО «Мосводоканал».</w:t>
      </w:r>
    </w:p>
    <w:p w:rsidR="005971D4" w:rsidRPr="005971D4" w:rsidRDefault="005971D4" w:rsidP="005971D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</w:pPr>
      <w:r w:rsidRPr="005971D4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 xml:space="preserve">Рассмотрено 204 обращения от энергоснабжающих организаций </w:t>
      </w:r>
      <w:r w:rsidRPr="005971D4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br/>
        <w:t xml:space="preserve">АО «Мосэнергосбыт», ПАО «Россети Московский регион», Горэнергосбыт </w:t>
      </w:r>
      <w:r w:rsidRPr="005971D4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br/>
        <w:t xml:space="preserve">ПАО «МОЭК» по вопросам необеспечения потребителем электрической </w:t>
      </w:r>
      <w:r w:rsidRPr="005971D4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br/>
        <w:t xml:space="preserve">и тепловой энергии полного или частичного ограничения режима потребления электрической и тепловой энергии, доступа представителей сетевой организации </w:t>
      </w:r>
      <w:r w:rsidRPr="005971D4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br/>
        <w:t xml:space="preserve">к принадлежащим потребителю энергопринимающим устройствам для возбуждения административных дел по ч. 5 ст. 9.22 и ч. 1 ст. 7.19 КоАП РФ. </w:t>
      </w:r>
      <w:r w:rsidR="001D0D24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br/>
      </w:r>
      <w:r w:rsidRPr="005971D4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lastRenderedPageBreak/>
        <w:t xml:space="preserve">По итогам рассмотрения 26 дел направлено в суды, вынесено 123 отказа </w:t>
      </w:r>
      <w:r w:rsidR="001D0D24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br/>
      </w:r>
      <w:r w:rsidRPr="005971D4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 xml:space="preserve">в возбуждении административных дел, составлено 55 протоколов </w:t>
      </w:r>
      <w:r w:rsidRPr="005971D4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br/>
        <w:t xml:space="preserve">об административных правонарушениях, наложено 2 штрафа на сумму </w:t>
      </w:r>
      <w:r w:rsidR="001D0D24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br/>
      </w:r>
      <w:r w:rsidRPr="005971D4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>200 тыс.руб., по остальным делам вынесены предупреждения.</w:t>
      </w:r>
    </w:p>
    <w:p w:rsidR="005971D4" w:rsidRPr="005971D4" w:rsidRDefault="005971D4" w:rsidP="005971D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</w:pPr>
      <w:r w:rsidRPr="005971D4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 xml:space="preserve">Рассмотрено 5 обращений от организаций о повреждении электрических сетей и нарушении правил охраны электрических сетей напряжением свыше 1000 В по ст. 9.8 КоАП РФ, составлено 5 протоколов, наложено штрафов на сумму </w:t>
      </w:r>
      <w:r w:rsidRPr="005971D4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br/>
        <w:t xml:space="preserve">50 тыс. руб. </w:t>
      </w:r>
    </w:p>
    <w:p w:rsidR="005971D4" w:rsidRPr="005971D4" w:rsidRDefault="005971D4" w:rsidP="005971D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</w:pPr>
      <w:r w:rsidRPr="005971D4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 xml:space="preserve">Рассмотрено 2 обращения от граждан по вопросу неудовлетворительной работы тепловых энергоустановок, по итогам проверок составлено 5 протоколов </w:t>
      </w:r>
      <w:r w:rsidRPr="005971D4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br/>
        <w:t>на эксплуатирующие организации, наложено штрафов на сумму 34 тыс. руб.</w:t>
      </w:r>
    </w:p>
    <w:p w:rsidR="005971D4" w:rsidRPr="005971D4" w:rsidRDefault="005971D4" w:rsidP="005971D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</w:pPr>
      <w:r w:rsidRPr="005971D4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 xml:space="preserve">В соответствие с Правилами оценки готовности к отопительному периоду </w:t>
      </w:r>
      <w:r w:rsidRPr="005971D4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br/>
        <w:t xml:space="preserve">от 12.03.2013 № 103 МТУ Ростехнадзора принято участие в работе комиссий </w:t>
      </w:r>
      <w:r w:rsidRPr="005971D4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br/>
        <w:t>по оценке готовности к отопительному периоду 2022-2023 гг. теплоснабжающих, теплосетевых организаций и потребителей тепловой энергии.</w:t>
      </w:r>
    </w:p>
    <w:p w:rsidR="005971D4" w:rsidRPr="005971D4" w:rsidRDefault="005971D4" w:rsidP="005971D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</w:pPr>
      <w:r w:rsidRPr="005971D4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 xml:space="preserve">Оценка готовности проведена в отношении 141 организации, выявлено </w:t>
      </w:r>
      <w:r w:rsidRPr="005971D4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br/>
        <w:t>1738 нарушений, составлено 232 протокола об административных правонарушениях, в т.ч. 80 протоколов на юрид. лица, по всем протоколам вынесены предупреждения.</w:t>
      </w:r>
    </w:p>
    <w:p w:rsidR="005971D4" w:rsidRPr="005971D4" w:rsidRDefault="005971D4" w:rsidP="005971D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pacing w:val="-6"/>
          <w:sz w:val="28"/>
          <w:szCs w:val="24"/>
          <w:lang w:eastAsia="ru-RU"/>
        </w:rPr>
      </w:pPr>
      <w:r w:rsidRPr="005971D4">
        <w:rPr>
          <w:rFonts w:ascii="Times New Roman" w:eastAsia="Times New Roman" w:hAnsi="Times New Roman" w:cs="Times New Roman"/>
          <w:b/>
          <w:spacing w:val="-6"/>
          <w:sz w:val="28"/>
          <w:szCs w:val="24"/>
          <w:lang w:eastAsia="ru-RU"/>
        </w:rPr>
        <w:t>В области государственного надзора за безопасностью гидротехнических сооружений:</w:t>
      </w:r>
    </w:p>
    <w:p w:rsidR="005971D4" w:rsidRPr="005971D4" w:rsidRDefault="005971D4" w:rsidP="005971D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</w:pPr>
      <w:r w:rsidRPr="005971D4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>МТУ Ростехнадзора осуществляет контроль за соблюдением юридическими лицами, индивидуальными предпринимателями в процессе осуществления деятельности по эксплуатации, капитальному ремонту, консервации и ликвидации гидротехнических сооружений требований к обеспечению безопасности гидротехнических сооружений (за исключением судоходных и портовых гидротехнических сооружений).</w:t>
      </w:r>
    </w:p>
    <w:p w:rsidR="005971D4" w:rsidRPr="005971D4" w:rsidRDefault="005971D4" w:rsidP="005971D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</w:pPr>
      <w:r w:rsidRPr="005971D4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 xml:space="preserve">Под надзором находится 175 гидротехнических сооружений (далее – ГТС), </w:t>
      </w:r>
      <w:r w:rsidRPr="005971D4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br/>
        <w:t xml:space="preserve">из них 98 – бесхозяйных. </w:t>
      </w:r>
    </w:p>
    <w:p w:rsidR="005971D4" w:rsidRPr="005971D4" w:rsidRDefault="005971D4" w:rsidP="005971D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</w:pPr>
      <w:r w:rsidRPr="005971D4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 xml:space="preserve">В течение 2022 года при осуществлении надзорной деятельности </w:t>
      </w:r>
      <w:r w:rsidRPr="005971D4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br/>
      </w:r>
      <w:r w:rsidRPr="005971D4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lastRenderedPageBreak/>
        <w:t xml:space="preserve">МТУ Ростехнадзора проведено </w:t>
      </w:r>
      <w:r w:rsidRPr="005971D4">
        <w:rPr>
          <w:rFonts w:ascii="Times New Roman" w:eastAsia="Times New Roman" w:hAnsi="Times New Roman" w:cs="Times New Roman"/>
          <w:b/>
          <w:spacing w:val="-6"/>
          <w:sz w:val="28"/>
          <w:szCs w:val="24"/>
          <w:lang w:eastAsia="ru-RU"/>
        </w:rPr>
        <w:t xml:space="preserve">75 </w:t>
      </w:r>
      <w:r w:rsidRPr="005971D4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>проверок, из них:</w:t>
      </w:r>
    </w:p>
    <w:p w:rsidR="005971D4" w:rsidRPr="005971D4" w:rsidRDefault="005971D4" w:rsidP="005971D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</w:pPr>
      <w:r w:rsidRPr="005971D4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>1 – проверка выполнения предписаний;</w:t>
      </w:r>
    </w:p>
    <w:p w:rsidR="005971D4" w:rsidRPr="005971D4" w:rsidRDefault="005971D4" w:rsidP="005971D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</w:pPr>
      <w:r w:rsidRPr="005971D4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>19 – по мотивированному представлению;</w:t>
      </w:r>
    </w:p>
    <w:p w:rsidR="005971D4" w:rsidRPr="005971D4" w:rsidRDefault="005971D4" w:rsidP="005971D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</w:pPr>
      <w:r w:rsidRPr="005971D4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>45 – регулярные обследования;</w:t>
      </w:r>
    </w:p>
    <w:p w:rsidR="005971D4" w:rsidRPr="005971D4" w:rsidRDefault="005971D4" w:rsidP="005971D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</w:pPr>
      <w:r w:rsidRPr="005971D4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>7 – участие в составе предпаводковых комиссий;</w:t>
      </w:r>
    </w:p>
    <w:p w:rsidR="005971D4" w:rsidRPr="005971D4" w:rsidRDefault="005971D4" w:rsidP="005971D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</w:pPr>
      <w:r w:rsidRPr="005971D4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 xml:space="preserve">3 – совместные проверки с прокуратурой. </w:t>
      </w:r>
    </w:p>
    <w:p w:rsidR="005971D4" w:rsidRPr="005971D4" w:rsidRDefault="005971D4" w:rsidP="005971D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</w:pPr>
      <w:r w:rsidRPr="005971D4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 xml:space="preserve">В Департамент жилищно-коммунального хозяйства города Москвы направлены предложения для решения вопроса обеспечения безопасности ГТС </w:t>
      </w:r>
      <w:r w:rsidRPr="005971D4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br/>
        <w:t xml:space="preserve">в период половодья и паводков гидротехнических сооружений, которые </w:t>
      </w:r>
      <w:r w:rsidRPr="005971D4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br/>
        <w:t>не имеют собственника, собственник которых неизвестен либо от права собственности на которые собственник отказался.</w:t>
      </w:r>
    </w:p>
    <w:p w:rsidR="005971D4" w:rsidRPr="005971D4" w:rsidRDefault="005971D4" w:rsidP="005971D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</w:pPr>
      <w:r w:rsidRPr="005971D4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 xml:space="preserve">В целях предупреждения нарушений юридическими лицами обязательных требований, устранения причин, факторов и условий, способствующих нарушениям обязательных требований, поднадзорным организациям направлено </w:t>
      </w:r>
      <w:r w:rsidRPr="005971D4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br/>
        <w:t xml:space="preserve">72 предостережения о недопустимости нарушения обязательных требований </w:t>
      </w:r>
      <w:r w:rsidRPr="005971D4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br/>
        <w:t>в области безопасности ГТС, в том числе:</w:t>
      </w:r>
    </w:p>
    <w:p w:rsidR="005971D4" w:rsidRPr="005971D4" w:rsidRDefault="005971D4" w:rsidP="005971D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</w:pPr>
      <w:r w:rsidRPr="005971D4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>о необходимости разработки Региональной программы;</w:t>
      </w:r>
    </w:p>
    <w:p w:rsidR="005971D4" w:rsidRPr="005971D4" w:rsidRDefault="005971D4" w:rsidP="005971D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</w:pPr>
      <w:r w:rsidRPr="005971D4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>об обязательном страховании гражданской ответственности владельца опасного объекта за причинение вреда в результате аварии на ГТС;</w:t>
      </w:r>
    </w:p>
    <w:p w:rsidR="005971D4" w:rsidRPr="005971D4" w:rsidRDefault="005971D4" w:rsidP="005971D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</w:pPr>
      <w:r w:rsidRPr="005971D4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>об обеспечении соблюдений обязательных требований к обеспечению безопасности ГТС.</w:t>
      </w:r>
    </w:p>
    <w:p w:rsidR="005971D4" w:rsidRPr="005971D4" w:rsidRDefault="005971D4" w:rsidP="005971D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</w:pPr>
      <w:r w:rsidRPr="005971D4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 xml:space="preserve">На данный момент меры по ликвидации бесхозяйных ГТС, </w:t>
      </w:r>
      <w:r w:rsidRPr="005971D4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br/>
        <w:t>их капитального ремонта и консервации не требуются.</w:t>
      </w:r>
    </w:p>
    <w:p w:rsidR="005971D4" w:rsidRPr="005971D4" w:rsidRDefault="005971D4" w:rsidP="005971D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</w:pPr>
      <w:r w:rsidRPr="005971D4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 xml:space="preserve">Также, Департаментом жилищно-коммунального хозяйства города Москвы </w:t>
      </w:r>
      <w:r w:rsidRPr="005971D4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br/>
        <w:t>с МТУ Ростехнадзора согласован план мероприятий по обеспечению безопасной эксплуатации бесхозяйных ГТС на 2021, 2022 и 2023 года. Вновь выявленные бесхозяйные ГТС отсутствуют.</w:t>
      </w:r>
    </w:p>
    <w:p w:rsidR="005971D4" w:rsidRPr="005971D4" w:rsidRDefault="005971D4" w:rsidP="005971D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</w:pPr>
      <w:r w:rsidRPr="005971D4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 xml:space="preserve">Ежеквартально проводится мониторинг бесхозяйных ГТС по постановке </w:t>
      </w:r>
      <w:r w:rsidRPr="005971D4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br/>
        <w:t xml:space="preserve">ГТС на учет в качестве бесхозяйной недвижимой вещи и по оформлению прав </w:t>
      </w:r>
      <w:r w:rsidRPr="005971D4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br/>
        <w:t>в собственность посредством запросов в Росреестр.</w:t>
      </w:r>
    </w:p>
    <w:p w:rsidR="005971D4" w:rsidRPr="005971D4" w:rsidRDefault="005971D4" w:rsidP="005971D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</w:pPr>
      <w:r w:rsidRPr="005971D4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lastRenderedPageBreak/>
        <w:t xml:space="preserve">В 2022 году МТУ Ростехнадзора принято участие в совещании </w:t>
      </w:r>
      <w:r w:rsidRPr="005971D4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br/>
        <w:t xml:space="preserve">по подведению итогов деятельности территориальной подсистемы предупреждения и ликвидации чрезвычайных ситуаций субъектов РФ в ЦФО </w:t>
      </w:r>
      <w:r w:rsidRPr="005971D4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br/>
        <w:t xml:space="preserve">за 2021 год и постановке задач на 2022 год под руководством заместителя Министра РФ по делам гражданской обороны, чрезвычайным ситуациям </w:t>
      </w:r>
      <w:r w:rsidRPr="005971D4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br/>
        <w:t>и ликвидации последствий стихийных бедствий генерал-полковника внутренней службы И.П. Денисова и заместителя полномочного представителя Президента РФ в ЦФО С.В. Нештенко.</w:t>
      </w:r>
    </w:p>
    <w:p w:rsidR="005971D4" w:rsidRPr="005971D4" w:rsidRDefault="005971D4" w:rsidP="005971D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</w:pPr>
      <w:r w:rsidRPr="005971D4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 xml:space="preserve">МТУ Ростехнадзора осуществляется мониторинг исполнения мероприятий </w:t>
      </w:r>
      <w:r w:rsidRPr="005971D4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br/>
        <w:t xml:space="preserve">по обеспечению безопасной эксплуатации гидротехнических сооружений </w:t>
      </w:r>
      <w:r w:rsidR="001E35A0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br/>
      </w:r>
      <w:r w:rsidRPr="005971D4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>в период половодья и паводков на основании еженедельных отчетов организаций.</w:t>
      </w:r>
    </w:p>
    <w:p w:rsidR="005971D4" w:rsidRPr="005971D4" w:rsidRDefault="005971D4" w:rsidP="005971D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</w:pPr>
      <w:r w:rsidRPr="005971D4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 xml:space="preserve">За отчетный период сообщений о подтоплениях и авариях </w:t>
      </w:r>
      <w:r w:rsidRPr="005971D4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br/>
        <w:t>на гидротехнических сооружениях не поступало.</w:t>
      </w:r>
    </w:p>
    <w:p w:rsidR="005971D4" w:rsidRPr="005971D4" w:rsidRDefault="005971D4" w:rsidP="005971D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pacing w:val="-6"/>
          <w:sz w:val="28"/>
          <w:szCs w:val="24"/>
          <w:lang w:eastAsia="ru-RU"/>
        </w:rPr>
      </w:pPr>
      <w:r w:rsidRPr="005971D4">
        <w:rPr>
          <w:rFonts w:ascii="Times New Roman" w:eastAsia="Times New Roman" w:hAnsi="Times New Roman" w:cs="Times New Roman"/>
          <w:b/>
          <w:spacing w:val="-6"/>
          <w:sz w:val="28"/>
          <w:szCs w:val="24"/>
          <w:lang w:eastAsia="ru-RU"/>
        </w:rPr>
        <w:t>Меры административного воздействия:</w:t>
      </w:r>
    </w:p>
    <w:p w:rsidR="005971D4" w:rsidRPr="005971D4" w:rsidRDefault="005971D4" w:rsidP="005971D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</w:pPr>
      <w:r w:rsidRPr="005971D4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>Всего за 2022 год по энергоблоку составлен 691 протокол, в том числе:</w:t>
      </w:r>
    </w:p>
    <w:p w:rsidR="005971D4" w:rsidRPr="005971D4" w:rsidRDefault="005971D4" w:rsidP="005971D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</w:pPr>
      <w:r w:rsidRPr="005971D4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>рассмотрено Управлением – 611;</w:t>
      </w:r>
    </w:p>
    <w:p w:rsidR="005971D4" w:rsidRPr="005971D4" w:rsidRDefault="005971D4" w:rsidP="005971D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</w:pPr>
      <w:r w:rsidRPr="005971D4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>направлено в суды – 80;</w:t>
      </w:r>
    </w:p>
    <w:p w:rsidR="005971D4" w:rsidRPr="005971D4" w:rsidRDefault="005971D4" w:rsidP="005971D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</w:pPr>
      <w:r w:rsidRPr="005971D4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>вынесено предупреждений – 316.</w:t>
      </w:r>
    </w:p>
    <w:p w:rsidR="005971D4" w:rsidRPr="005971D4" w:rsidRDefault="005971D4" w:rsidP="005971D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</w:pPr>
      <w:r w:rsidRPr="005971D4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>Также, по составленным протоколам в отношении юридических лиц направлено 294 представления.</w:t>
      </w:r>
    </w:p>
    <w:p w:rsidR="005971D4" w:rsidRPr="005971D4" w:rsidRDefault="005971D4" w:rsidP="005971D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</w:pPr>
      <w:r w:rsidRPr="005971D4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>Наложено 235 административных наказания в виде штрафа на 2996 тыс.руб., все штрафы организациями оплачены.</w:t>
      </w:r>
    </w:p>
    <w:p w:rsidR="005971D4" w:rsidRPr="005971D4" w:rsidRDefault="005971D4" w:rsidP="005971D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</w:pPr>
      <w:r w:rsidRPr="005971D4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 xml:space="preserve">В отчётном периоде МТУ Ростехнадзора проводилась работа </w:t>
      </w:r>
      <w:r w:rsidRPr="005971D4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br/>
        <w:t xml:space="preserve">по выполнению требований Программы профилактики рисков причинения вреда (ущерба) охраняемым законом ценностям при осуществлении федерального государственного надзора энергетического надзора и федерального государственного надзора в области безопасности гидротехнических сооружений, </w:t>
      </w:r>
      <w:r w:rsidRPr="005971D4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br/>
        <w:t>в том числе:</w:t>
      </w:r>
    </w:p>
    <w:p w:rsidR="005971D4" w:rsidRPr="005971D4" w:rsidRDefault="005971D4" w:rsidP="005971D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</w:pPr>
      <w:r w:rsidRPr="005971D4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>вынесено предостережений – 808;</w:t>
      </w:r>
    </w:p>
    <w:p w:rsidR="005971D4" w:rsidRPr="005971D4" w:rsidRDefault="005971D4" w:rsidP="005971D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</w:pPr>
      <w:r w:rsidRPr="005971D4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>направлено информационных писем – 681;</w:t>
      </w:r>
    </w:p>
    <w:p w:rsidR="005971D4" w:rsidRPr="005971D4" w:rsidRDefault="005971D4" w:rsidP="005971D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</w:pPr>
      <w:r w:rsidRPr="005971D4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lastRenderedPageBreak/>
        <w:t>проведено консультаций – 368;</w:t>
      </w:r>
    </w:p>
    <w:p w:rsidR="005971D4" w:rsidRPr="005971D4" w:rsidRDefault="005971D4" w:rsidP="005971D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</w:pPr>
      <w:r w:rsidRPr="005971D4">
        <w:rPr>
          <w:rFonts w:ascii="Times New Roman" w:eastAsia="Times New Roman" w:hAnsi="Times New Roman" w:cs="Times New Roman"/>
          <w:spacing w:val="-6"/>
          <w:sz w:val="28"/>
          <w:szCs w:val="24"/>
          <w:lang w:eastAsia="ru-RU"/>
        </w:rPr>
        <w:t>принято участие в публичных мероприятиях по обсуждению вопросов правоприменительной практики – 2.</w:t>
      </w:r>
    </w:p>
    <w:p w:rsidR="005971D4" w:rsidRPr="005971D4" w:rsidRDefault="005971D4" w:rsidP="005971D4">
      <w:pPr>
        <w:widowControl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pacing w:val="-6"/>
          <w:sz w:val="28"/>
          <w:szCs w:val="24"/>
          <w:u w:val="single"/>
          <w:lang w:eastAsia="ru-RU"/>
        </w:rPr>
      </w:pPr>
      <w:r w:rsidRPr="005971D4">
        <w:rPr>
          <w:rFonts w:ascii="Times New Roman" w:eastAsia="Times New Roman" w:hAnsi="Times New Roman" w:cs="Times New Roman"/>
          <w:b/>
          <w:spacing w:val="-6"/>
          <w:sz w:val="28"/>
          <w:szCs w:val="24"/>
          <w:u w:val="single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pacing w:val="-6"/>
          <w:sz w:val="28"/>
          <w:szCs w:val="24"/>
          <w:u w:val="single"/>
          <w:lang w:eastAsia="ru-RU"/>
        </w:rPr>
        <w:t>ыводы</w:t>
      </w:r>
      <w:r w:rsidRPr="005971D4">
        <w:rPr>
          <w:rFonts w:ascii="Times New Roman" w:eastAsia="Times New Roman" w:hAnsi="Times New Roman" w:cs="Times New Roman"/>
          <w:b/>
          <w:spacing w:val="-6"/>
          <w:sz w:val="28"/>
          <w:szCs w:val="24"/>
          <w:u w:val="single"/>
          <w:lang w:eastAsia="ru-RU"/>
        </w:rPr>
        <w:t>:</w:t>
      </w:r>
    </w:p>
    <w:p w:rsidR="005971D4" w:rsidRPr="005971D4" w:rsidRDefault="005971D4" w:rsidP="005971D4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1D4">
        <w:rPr>
          <w:rFonts w:ascii="Times New Roman" w:hAnsi="Times New Roman" w:cs="Times New Roman"/>
          <w:sz w:val="28"/>
          <w:szCs w:val="28"/>
        </w:rPr>
        <w:t>Анализ результатов проведенных проверок показывает, что основными недостатками и проблемными вопросами, требующими решения и усиления контроля, являются:</w:t>
      </w:r>
    </w:p>
    <w:p w:rsidR="005971D4" w:rsidRPr="005971D4" w:rsidRDefault="005971D4" w:rsidP="005971D4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1D4">
        <w:rPr>
          <w:rFonts w:ascii="Times New Roman" w:hAnsi="Times New Roman" w:cs="Times New Roman"/>
          <w:sz w:val="28"/>
          <w:szCs w:val="28"/>
        </w:rPr>
        <w:t>-недостаточная пропускная способность электрических сетей;</w:t>
      </w:r>
    </w:p>
    <w:p w:rsidR="005971D4" w:rsidRPr="005971D4" w:rsidRDefault="005971D4" w:rsidP="005971D4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1D4">
        <w:rPr>
          <w:rFonts w:ascii="Times New Roman" w:hAnsi="Times New Roman" w:cs="Times New Roman"/>
          <w:sz w:val="28"/>
          <w:szCs w:val="28"/>
        </w:rPr>
        <w:t>-эксплуатация оборудования в условиях высокого износа основных производственных фондов, крайне ограниченных инвестиционных возможностей по техническому перевооружению предприятий и особенно социально-значимых организаций;</w:t>
      </w:r>
    </w:p>
    <w:p w:rsidR="005971D4" w:rsidRPr="005971D4" w:rsidRDefault="005971D4" w:rsidP="005971D4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1D4">
        <w:rPr>
          <w:rFonts w:ascii="Times New Roman" w:hAnsi="Times New Roman" w:cs="Times New Roman"/>
          <w:sz w:val="28"/>
          <w:szCs w:val="28"/>
        </w:rPr>
        <w:t>-отсутствие достаточного количества квалифицированного персонала;</w:t>
      </w:r>
    </w:p>
    <w:p w:rsidR="005971D4" w:rsidRPr="005971D4" w:rsidRDefault="005971D4" w:rsidP="005971D4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1D4">
        <w:rPr>
          <w:rFonts w:ascii="Times New Roman" w:hAnsi="Times New Roman" w:cs="Times New Roman"/>
          <w:sz w:val="28"/>
          <w:szCs w:val="28"/>
        </w:rPr>
        <w:t>-значительный износ зданий и сооружений объектов энергетики;</w:t>
      </w:r>
    </w:p>
    <w:p w:rsidR="005971D4" w:rsidRPr="005971D4" w:rsidRDefault="005971D4" w:rsidP="005971D4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1D4">
        <w:rPr>
          <w:rFonts w:ascii="Times New Roman" w:hAnsi="Times New Roman" w:cs="Times New Roman"/>
          <w:sz w:val="28"/>
          <w:szCs w:val="28"/>
        </w:rPr>
        <w:t>-низкий уровень эксплуатации;</w:t>
      </w:r>
    </w:p>
    <w:p w:rsidR="005971D4" w:rsidRPr="005971D4" w:rsidRDefault="005971D4" w:rsidP="005971D4">
      <w:pPr>
        <w:widowControl w:val="0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971D4">
        <w:rPr>
          <w:rFonts w:ascii="Times New Roman" w:hAnsi="Times New Roman" w:cs="Times New Roman"/>
          <w:sz w:val="28"/>
          <w:szCs w:val="28"/>
        </w:rPr>
        <w:t>-недостаточная подготовка и низкий уровень квалификации специалистов.</w:t>
      </w:r>
    </w:p>
    <w:p w:rsidR="005971D4" w:rsidRDefault="005971D4" w:rsidP="005971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35A0" w:rsidRDefault="001E35A0" w:rsidP="005971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10D" w:rsidRPr="00E60DEB" w:rsidRDefault="0058710D" w:rsidP="0058710D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pacing w:val="-6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pacing w:val="-6"/>
          <w:sz w:val="28"/>
          <w:szCs w:val="28"/>
          <w:lang w:eastAsia="ru-RU"/>
        </w:rPr>
        <w:t>«Анализ</w:t>
      </w:r>
      <w:r w:rsidRPr="00E60DEB">
        <w:rPr>
          <w:rFonts w:ascii="Times New Roman" w:eastAsiaTheme="minorEastAsia" w:hAnsi="Times New Roman" w:cs="Times New Roman"/>
          <w:b/>
          <w:spacing w:val="-6"/>
          <w:sz w:val="28"/>
          <w:szCs w:val="28"/>
          <w:lang w:eastAsia="ru-RU"/>
        </w:rPr>
        <w:t xml:space="preserve"> </w:t>
      </w:r>
      <w:r w:rsidR="00F25AC6">
        <w:rPr>
          <w:rFonts w:ascii="Times New Roman" w:eastAsiaTheme="minorEastAsia" w:hAnsi="Times New Roman" w:cs="Times New Roman"/>
          <w:b/>
          <w:spacing w:val="-6"/>
          <w:sz w:val="28"/>
          <w:szCs w:val="28"/>
          <w:lang w:eastAsia="ru-RU"/>
        </w:rPr>
        <w:t xml:space="preserve">результатов </w:t>
      </w:r>
      <w:r w:rsidRPr="00E60DEB">
        <w:rPr>
          <w:rFonts w:ascii="Times New Roman" w:eastAsiaTheme="minorEastAsia" w:hAnsi="Times New Roman" w:cs="Times New Roman"/>
          <w:b/>
          <w:spacing w:val="-6"/>
          <w:sz w:val="28"/>
          <w:szCs w:val="28"/>
          <w:lang w:eastAsia="ru-RU"/>
        </w:rPr>
        <w:t>правоприменительной практики контрольно-надзорной деятельности отдел</w:t>
      </w:r>
      <w:r>
        <w:rPr>
          <w:rFonts w:ascii="Times New Roman" w:eastAsiaTheme="minorEastAsia" w:hAnsi="Times New Roman" w:cs="Times New Roman"/>
          <w:b/>
          <w:spacing w:val="-6"/>
          <w:sz w:val="28"/>
          <w:szCs w:val="28"/>
          <w:lang w:eastAsia="ru-RU"/>
        </w:rPr>
        <w:t>а</w:t>
      </w:r>
      <w:r w:rsidRPr="00E60DEB">
        <w:rPr>
          <w:rFonts w:ascii="Times New Roman" w:eastAsiaTheme="minorEastAsia" w:hAnsi="Times New Roman" w:cs="Times New Roman"/>
          <w:b/>
          <w:spacing w:val="-6"/>
          <w:sz w:val="28"/>
          <w:szCs w:val="28"/>
          <w:lang w:eastAsia="ru-RU"/>
        </w:rPr>
        <w:t xml:space="preserve"> по надзору за объектами газораспределения, газопотребления и котлонадзора </w:t>
      </w:r>
      <w:r>
        <w:rPr>
          <w:rFonts w:ascii="Times New Roman" w:eastAsiaTheme="minorEastAsia" w:hAnsi="Times New Roman" w:cs="Times New Roman"/>
          <w:b/>
          <w:spacing w:val="-6"/>
          <w:sz w:val="28"/>
          <w:szCs w:val="28"/>
          <w:lang w:eastAsia="ru-RU"/>
        </w:rPr>
        <w:t xml:space="preserve">за </w:t>
      </w:r>
      <w:r w:rsidRPr="00E60DEB">
        <w:rPr>
          <w:rFonts w:ascii="Times New Roman" w:eastAsiaTheme="minorEastAsia" w:hAnsi="Times New Roman" w:cs="Times New Roman"/>
          <w:b/>
          <w:spacing w:val="-6"/>
          <w:sz w:val="28"/>
          <w:szCs w:val="28"/>
          <w:lang w:eastAsia="ru-RU"/>
        </w:rPr>
        <w:t>2021 год</w:t>
      </w:r>
      <w:r>
        <w:rPr>
          <w:rFonts w:ascii="Times New Roman" w:eastAsiaTheme="minorEastAsia" w:hAnsi="Times New Roman" w:cs="Times New Roman"/>
          <w:b/>
          <w:spacing w:val="-6"/>
          <w:sz w:val="28"/>
          <w:szCs w:val="28"/>
          <w:lang w:eastAsia="ru-RU"/>
        </w:rPr>
        <w:t>»</w:t>
      </w:r>
      <w:r w:rsidRPr="00E60DEB">
        <w:rPr>
          <w:rFonts w:ascii="Times New Roman" w:eastAsiaTheme="minorEastAsia" w:hAnsi="Times New Roman" w:cs="Times New Roman"/>
          <w:b/>
          <w:spacing w:val="-6"/>
          <w:sz w:val="28"/>
          <w:szCs w:val="28"/>
          <w:lang w:eastAsia="ru-RU"/>
        </w:rPr>
        <w:t xml:space="preserve"> </w:t>
      </w:r>
    </w:p>
    <w:p w:rsidR="0058710D" w:rsidRDefault="0058710D" w:rsidP="005971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710D" w:rsidRPr="0058710D" w:rsidRDefault="0058710D" w:rsidP="0058710D">
      <w:pPr>
        <w:spacing w:after="0" w:line="360" w:lineRule="auto"/>
        <w:ind w:firstLine="680"/>
        <w:jc w:val="both"/>
        <w:rPr>
          <w:rFonts w:ascii="Times New Roman" w:eastAsiaTheme="minorEastAsia" w:hAnsi="Times New Roman" w:cs="Times New Roman"/>
          <w:spacing w:val="-6"/>
          <w:kern w:val="2"/>
          <w:sz w:val="28"/>
          <w:szCs w:val="28"/>
          <w:lang w:eastAsia="ru-RU"/>
        </w:rPr>
      </w:pP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>Настоящий доклад подготовлен</w:t>
      </w:r>
      <w:r w:rsidRPr="0058710D">
        <w:rPr>
          <w:rFonts w:ascii="Times New Roman" w:eastAsiaTheme="minorEastAsia" w:hAnsi="Times New Roman" w:cs="Times New Roman"/>
          <w:spacing w:val="-6"/>
          <w:kern w:val="2"/>
          <w:sz w:val="28"/>
          <w:szCs w:val="28"/>
          <w:lang w:eastAsia="ru-RU"/>
        </w:rPr>
        <w:t xml:space="preserve"> в соответствии с Планом-графиком проведения ежеквартальных публичных обсуждений результатов правоприменительной практики Межрегионального технологического управления Федеральной службы по экологическому, технологическому </w:t>
      </w:r>
      <w:r w:rsidR="00924C26">
        <w:rPr>
          <w:rFonts w:ascii="Times New Roman" w:eastAsiaTheme="minorEastAsia" w:hAnsi="Times New Roman" w:cs="Times New Roman"/>
          <w:spacing w:val="-6"/>
          <w:kern w:val="2"/>
          <w:sz w:val="28"/>
          <w:szCs w:val="28"/>
          <w:lang w:eastAsia="ru-RU"/>
        </w:rPr>
        <w:br/>
      </w:r>
      <w:r w:rsidRPr="0058710D">
        <w:rPr>
          <w:rFonts w:ascii="Times New Roman" w:eastAsiaTheme="minorEastAsia" w:hAnsi="Times New Roman" w:cs="Times New Roman"/>
          <w:spacing w:val="-6"/>
          <w:kern w:val="2"/>
          <w:sz w:val="28"/>
          <w:szCs w:val="28"/>
          <w:lang w:eastAsia="ru-RU"/>
        </w:rPr>
        <w:t>и атомному надзору в 2022 году.</w:t>
      </w:r>
    </w:p>
    <w:p w:rsidR="0058710D" w:rsidRPr="0058710D" w:rsidRDefault="0058710D" w:rsidP="0058710D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</w:pP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 xml:space="preserve">Цель мероприятия – доведение до сведения подконтрольных </w:t>
      </w:r>
      <w:r w:rsidR="00924C26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br/>
      </w: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 xml:space="preserve">МТУ Ростехнадзора организаций информации о недопустимых действиях </w:t>
      </w:r>
      <w:r w:rsidR="00924C26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br/>
      </w: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 xml:space="preserve">в рамках эксплуатации опасных производственных объектов и последствиях </w:t>
      </w: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lastRenderedPageBreak/>
        <w:t>нарушений требований промышленной безопасности, а также о санкциях, применяемых к нарушителям.</w:t>
      </w:r>
    </w:p>
    <w:p w:rsidR="0058710D" w:rsidRPr="0058710D" w:rsidRDefault="0058710D" w:rsidP="0058710D">
      <w:pPr>
        <w:spacing w:after="0" w:line="360" w:lineRule="auto"/>
        <w:ind w:right="-2" w:firstLine="686"/>
        <w:jc w:val="both"/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</w:pP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>Основной целью проверок, проводимых в рамках осуществления федерального государственного надзора в области промышленной безопасности является обеспечение безопасн</w:t>
      </w:r>
      <w:r w:rsidR="00924C26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 xml:space="preserve">ости при эксплуатации опасных </w:t>
      </w: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>производственных объектов, а также защита жизни и здоровья работников таких объектов.</w:t>
      </w:r>
    </w:p>
    <w:p w:rsidR="0058710D" w:rsidRPr="0058710D" w:rsidRDefault="0058710D" w:rsidP="0058710D">
      <w:pP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</w:pP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 xml:space="preserve">Важным показателем осуществления надзорной деятельности является уровень аварийности и травматизма в поднадзорных организациях. </w:t>
      </w:r>
    </w:p>
    <w:p w:rsidR="0058710D" w:rsidRPr="0058710D" w:rsidRDefault="0058710D" w:rsidP="0058710D">
      <w:pPr>
        <w:tabs>
          <w:tab w:val="left" w:pos="10065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</w:pP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>За отчетный период 2022 года аварий и несчастных случаев на опасных производственных объектах газо</w:t>
      </w:r>
      <w:r w:rsidR="00924C26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 xml:space="preserve">потребления, газораспределения </w:t>
      </w: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>и котлонадзора не зарегистрировано.</w:t>
      </w:r>
    </w:p>
    <w:p w:rsidR="0058710D" w:rsidRPr="0058710D" w:rsidRDefault="0058710D" w:rsidP="005871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</w:pP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 xml:space="preserve">Произошло 15 инцидентов на опасных производственных объектах </w:t>
      </w:r>
      <w:r w:rsidR="00924C26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br/>
      </w: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 xml:space="preserve">АО «МОСГАЗ», ПАО «МОЭК», АО «Мособлгаз» и др. По результатам расследования инцидентов к административной ответственности привлечено </w:t>
      </w:r>
      <w:r w:rsidR="00924C26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br/>
      </w: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 xml:space="preserve">11 лиц на общую сумму 99 000 руб. (статья 9.10 Кодекса Российской Федерации об административных правонарушениях). </w:t>
      </w:r>
    </w:p>
    <w:p w:rsidR="0058710D" w:rsidRPr="0058710D" w:rsidRDefault="0058710D" w:rsidP="0058710D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spacing w:val="-6"/>
          <w:kern w:val="2"/>
          <w:sz w:val="28"/>
          <w:szCs w:val="28"/>
          <w:lang w:eastAsia="ru-RU"/>
        </w:rPr>
      </w:pPr>
      <w:r w:rsidRPr="0058710D">
        <w:rPr>
          <w:rFonts w:ascii="Times New Roman" w:eastAsia="Times New Roman" w:hAnsi="Times New Roman" w:cs="Times New Roman"/>
          <w:b/>
          <w:spacing w:val="-6"/>
          <w:kern w:val="2"/>
          <w:sz w:val="28"/>
          <w:szCs w:val="28"/>
          <w:lang w:eastAsia="ru-RU"/>
        </w:rPr>
        <w:t>Основные показатели контрольно-надзорной деятельности</w:t>
      </w:r>
    </w:p>
    <w:p w:rsidR="0058710D" w:rsidRPr="0058710D" w:rsidRDefault="0058710D" w:rsidP="005871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</w:pP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 xml:space="preserve">Отдел по надзору за объектами газораспределения, газопотребления </w:t>
      </w:r>
      <w:r w:rsidR="00924C26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br/>
      </w: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>и котлонадзора осуществляет надзор за соблюдением требований промышленной безопасности организациями, эксплуатирующими объекты газораспределения, газопотребления и котлонадзора (</w:t>
      </w:r>
      <w:r w:rsidRPr="0058710D">
        <w:rPr>
          <w:rFonts w:ascii="Times New Roman" w:eastAsia="Times New Roman" w:hAnsi="Times New Roman" w:cs="Times New Roman"/>
          <w:b/>
          <w:spacing w:val="-6"/>
          <w:kern w:val="2"/>
          <w:sz w:val="28"/>
          <w:szCs w:val="28"/>
          <w:lang w:eastAsia="ru-RU"/>
        </w:rPr>
        <w:t>1537</w:t>
      </w: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 xml:space="preserve"> организации) на </w:t>
      </w:r>
      <w:r w:rsidRPr="0058710D">
        <w:rPr>
          <w:rFonts w:ascii="Times New Roman" w:eastAsia="Times New Roman" w:hAnsi="Times New Roman" w:cs="Times New Roman"/>
          <w:b/>
          <w:spacing w:val="-6"/>
          <w:kern w:val="2"/>
          <w:sz w:val="28"/>
          <w:szCs w:val="28"/>
          <w:lang w:eastAsia="ru-RU"/>
        </w:rPr>
        <w:t>2727</w:t>
      </w: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 xml:space="preserve"> опасных производственных объектах.</w:t>
      </w:r>
    </w:p>
    <w:p w:rsidR="0058710D" w:rsidRPr="0058710D" w:rsidRDefault="0058710D" w:rsidP="005871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</w:pP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>В рамках контрольно-надзорной деятельности на опасных производственных объектах под надзором по направлению котлонадзора:</w:t>
      </w:r>
    </w:p>
    <w:p w:rsidR="0058710D" w:rsidRPr="0058710D" w:rsidRDefault="0058710D" w:rsidP="0058710D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</w:pPr>
      <w:r w:rsidRPr="0058710D">
        <w:rPr>
          <w:rFonts w:ascii="Times New Roman" w:eastAsia="Times New Roman" w:hAnsi="Times New Roman" w:cs="Times New Roman"/>
          <w:b/>
          <w:spacing w:val="-6"/>
          <w:kern w:val="2"/>
          <w:sz w:val="28"/>
          <w:szCs w:val="28"/>
          <w:lang w:eastAsia="ru-RU"/>
        </w:rPr>
        <w:t>28838</w:t>
      </w: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 xml:space="preserve"> технических устройств;</w:t>
      </w:r>
    </w:p>
    <w:p w:rsidR="0058710D" w:rsidRPr="0058710D" w:rsidRDefault="0058710D" w:rsidP="0058710D">
      <w:pPr>
        <w:tabs>
          <w:tab w:val="num" w:pos="0"/>
          <w:tab w:val="num" w:pos="1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</w:pPr>
      <w:r w:rsidRPr="0058710D">
        <w:rPr>
          <w:rFonts w:ascii="Times New Roman" w:eastAsia="Times New Roman" w:hAnsi="Times New Roman" w:cs="Times New Roman"/>
          <w:b/>
          <w:spacing w:val="-6"/>
          <w:kern w:val="2"/>
          <w:sz w:val="28"/>
          <w:szCs w:val="28"/>
          <w:lang w:eastAsia="ru-RU"/>
        </w:rPr>
        <w:t xml:space="preserve">1824 </w:t>
      </w: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>паровых и водогрейных котлов;</w:t>
      </w:r>
    </w:p>
    <w:p w:rsidR="0058710D" w:rsidRPr="0058710D" w:rsidRDefault="0058710D" w:rsidP="0058710D">
      <w:pPr>
        <w:tabs>
          <w:tab w:val="num" w:pos="0"/>
          <w:tab w:val="num" w:pos="1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</w:pPr>
      <w:r w:rsidRPr="0058710D">
        <w:rPr>
          <w:rFonts w:ascii="Times New Roman" w:eastAsia="Times New Roman" w:hAnsi="Times New Roman" w:cs="Times New Roman"/>
          <w:b/>
          <w:spacing w:val="-6"/>
          <w:kern w:val="2"/>
          <w:sz w:val="28"/>
          <w:szCs w:val="28"/>
          <w:lang w:eastAsia="ru-RU"/>
        </w:rPr>
        <w:t>6748</w:t>
      </w: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 xml:space="preserve"> сосудов, работающих под давлением;</w:t>
      </w:r>
    </w:p>
    <w:p w:rsidR="0058710D" w:rsidRPr="0058710D" w:rsidRDefault="0058710D" w:rsidP="0058710D">
      <w:pPr>
        <w:tabs>
          <w:tab w:val="num" w:pos="0"/>
          <w:tab w:val="num" w:pos="1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</w:pPr>
      <w:r w:rsidRPr="0058710D">
        <w:rPr>
          <w:rFonts w:ascii="Times New Roman" w:eastAsia="Times New Roman" w:hAnsi="Times New Roman" w:cs="Times New Roman"/>
          <w:b/>
          <w:spacing w:val="-6"/>
          <w:kern w:val="2"/>
          <w:sz w:val="28"/>
          <w:szCs w:val="28"/>
          <w:lang w:eastAsia="ru-RU"/>
        </w:rPr>
        <w:t>25770</w:t>
      </w: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 xml:space="preserve"> трубопроводов пара и горячей воды;</w:t>
      </w:r>
    </w:p>
    <w:p w:rsidR="0058710D" w:rsidRPr="0058710D" w:rsidRDefault="0058710D" w:rsidP="0058710D">
      <w:pPr>
        <w:tabs>
          <w:tab w:val="num" w:pos="0"/>
          <w:tab w:val="num" w:pos="1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</w:pPr>
      <w:r w:rsidRPr="0058710D">
        <w:rPr>
          <w:rFonts w:ascii="Times New Roman" w:eastAsia="Times New Roman" w:hAnsi="Times New Roman" w:cs="Times New Roman"/>
          <w:b/>
          <w:spacing w:val="-6"/>
          <w:kern w:val="2"/>
          <w:sz w:val="28"/>
          <w:szCs w:val="28"/>
          <w:lang w:eastAsia="ru-RU"/>
        </w:rPr>
        <w:t>34</w:t>
      </w: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 xml:space="preserve"> газонаполнительных станций; </w:t>
      </w:r>
    </w:p>
    <w:p w:rsidR="0058710D" w:rsidRPr="0058710D" w:rsidRDefault="0058710D" w:rsidP="0058710D">
      <w:pPr>
        <w:tabs>
          <w:tab w:val="num" w:pos="0"/>
          <w:tab w:val="num" w:pos="1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</w:pPr>
      <w:r w:rsidRPr="0058710D">
        <w:rPr>
          <w:rFonts w:ascii="Times New Roman" w:eastAsia="Times New Roman" w:hAnsi="Times New Roman" w:cs="Times New Roman"/>
          <w:b/>
          <w:spacing w:val="-6"/>
          <w:kern w:val="2"/>
          <w:sz w:val="28"/>
          <w:szCs w:val="28"/>
          <w:lang w:eastAsia="ru-RU"/>
        </w:rPr>
        <w:lastRenderedPageBreak/>
        <w:t>28</w:t>
      </w: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 xml:space="preserve"> испытательных пунктов баллонов, имеющих клейма с шифрами для клеймения баллонов.</w:t>
      </w:r>
    </w:p>
    <w:p w:rsidR="0058710D" w:rsidRPr="0058710D" w:rsidRDefault="0058710D" w:rsidP="0058710D">
      <w:pPr>
        <w:tabs>
          <w:tab w:val="num" w:pos="0"/>
          <w:tab w:val="num" w:pos="1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</w:pP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>По направлению газового надзора:</w:t>
      </w:r>
    </w:p>
    <w:p w:rsidR="0058710D" w:rsidRPr="0058710D" w:rsidRDefault="0058710D" w:rsidP="0058710D">
      <w:pPr>
        <w:tabs>
          <w:tab w:val="num" w:pos="0"/>
          <w:tab w:val="num" w:pos="1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</w:pPr>
      <w:r w:rsidRPr="0058710D">
        <w:rPr>
          <w:rFonts w:ascii="Times New Roman" w:eastAsia="Times New Roman" w:hAnsi="Times New Roman" w:cs="Times New Roman"/>
          <w:b/>
          <w:spacing w:val="-6"/>
          <w:kern w:val="2"/>
          <w:sz w:val="28"/>
          <w:szCs w:val="28"/>
          <w:lang w:eastAsia="ru-RU"/>
        </w:rPr>
        <w:t>10300</w:t>
      </w: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 xml:space="preserve"> км наружных газопроводов, из них </w:t>
      </w:r>
      <w:r w:rsidRPr="0058710D">
        <w:rPr>
          <w:rFonts w:ascii="Times New Roman" w:eastAsia="Times New Roman" w:hAnsi="Times New Roman" w:cs="Times New Roman"/>
          <w:b/>
          <w:spacing w:val="-6"/>
          <w:kern w:val="2"/>
          <w:sz w:val="28"/>
          <w:szCs w:val="28"/>
          <w:lang w:eastAsia="ru-RU"/>
        </w:rPr>
        <w:t>6300</w:t>
      </w: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 xml:space="preserve"> км подземных газопроводов;</w:t>
      </w:r>
    </w:p>
    <w:p w:rsidR="0058710D" w:rsidRPr="0058710D" w:rsidRDefault="0058710D" w:rsidP="0058710D">
      <w:pPr>
        <w:tabs>
          <w:tab w:val="num" w:pos="0"/>
          <w:tab w:val="num" w:pos="1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</w:pPr>
      <w:r w:rsidRPr="0058710D">
        <w:rPr>
          <w:rFonts w:ascii="Times New Roman" w:eastAsia="Times New Roman" w:hAnsi="Times New Roman" w:cs="Times New Roman"/>
          <w:b/>
          <w:spacing w:val="-6"/>
          <w:kern w:val="2"/>
          <w:sz w:val="28"/>
          <w:szCs w:val="28"/>
          <w:lang w:eastAsia="ru-RU"/>
        </w:rPr>
        <w:t>14069</w:t>
      </w: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 xml:space="preserve"> технических устройств;</w:t>
      </w:r>
    </w:p>
    <w:p w:rsidR="0058710D" w:rsidRPr="0058710D" w:rsidRDefault="0058710D" w:rsidP="0058710D">
      <w:pPr>
        <w:tabs>
          <w:tab w:val="num" w:pos="0"/>
          <w:tab w:val="num" w:pos="1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</w:pPr>
      <w:r w:rsidRPr="0058710D">
        <w:rPr>
          <w:rFonts w:ascii="Times New Roman" w:eastAsia="Times New Roman" w:hAnsi="Times New Roman" w:cs="Times New Roman"/>
          <w:b/>
          <w:spacing w:val="-6"/>
          <w:kern w:val="2"/>
          <w:sz w:val="28"/>
          <w:szCs w:val="28"/>
          <w:lang w:eastAsia="ru-RU"/>
        </w:rPr>
        <w:t>2891</w:t>
      </w: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 xml:space="preserve"> ГРП (ГРУ), ШРП;</w:t>
      </w:r>
    </w:p>
    <w:p w:rsidR="0058710D" w:rsidRPr="0058710D" w:rsidRDefault="0058710D" w:rsidP="0058710D">
      <w:pPr>
        <w:tabs>
          <w:tab w:val="num" w:pos="0"/>
          <w:tab w:val="num" w:pos="1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</w:pPr>
      <w:r w:rsidRPr="0058710D">
        <w:rPr>
          <w:rFonts w:ascii="Times New Roman" w:eastAsia="Times New Roman" w:hAnsi="Times New Roman" w:cs="Times New Roman"/>
          <w:b/>
          <w:spacing w:val="-6"/>
          <w:kern w:val="2"/>
          <w:sz w:val="28"/>
          <w:szCs w:val="28"/>
          <w:lang w:eastAsia="ru-RU"/>
        </w:rPr>
        <w:t>1597</w:t>
      </w: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 xml:space="preserve"> сетей газопотребления природного газа и СУГ;</w:t>
      </w:r>
    </w:p>
    <w:p w:rsidR="0058710D" w:rsidRPr="0058710D" w:rsidRDefault="0058710D" w:rsidP="0058710D">
      <w:pPr>
        <w:tabs>
          <w:tab w:val="num" w:pos="0"/>
          <w:tab w:val="num" w:pos="1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</w:pPr>
      <w:r w:rsidRPr="0058710D">
        <w:rPr>
          <w:rFonts w:ascii="Times New Roman" w:eastAsia="Times New Roman" w:hAnsi="Times New Roman" w:cs="Times New Roman"/>
          <w:b/>
          <w:spacing w:val="-6"/>
          <w:kern w:val="2"/>
          <w:sz w:val="28"/>
          <w:szCs w:val="28"/>
          <w:lang w:eastAsia="ru-RU"/>
        </w:rPr>
        <w:t>31</w:t>
      </w: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 xml:space="preserve"> АГЗС;</w:t>
      </w:r>
    </w:p>
    <w:p w:rsidR="0058710D" w:rsidRPr="0058710D" w:rsidRDefault="0058710D" w:rsidP="0058710D">
      <w:pPr>
        <w:tabs>
          <w:tab w:val="num" w:pos="0"/>
          <w:tab w:val="num" w:pos="1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</w:pPr>
      <w:r w:rsidRPr="0058710D">
        <w:rPr>
          <w:rFonts w:ascii="Times New Roman" w:eastAsia="Times New Roman" w:hAnsi="Times New Roman" w:cs="Times New Roman"/>
          <w:b/>
          <w:spacing w:val="-6"/>
          <w:kern w:val="2"/>
          <w:sz w:val="28"/>
          <w:szCs w:val="28"/>
          <w:lang w:eastAsia="ru-RU"/>
        </w:rPr>
        <w:t>58</w:t>
      </w: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 xml:space="preserve"> объектов хранения сжиженных углеводородных газов (СУГ);</w:t>
      </w:r>
    </w:p>
    <w:p w:rsidR="0058710D" w:rsidRPr="0058710D" w:rsidRDefault="0058710D" w:rsidP="0058710D">
      <w:pPr>
        <w:tabs>
          <w:tab w:val="num" w:pos="0"/>
          <w:tab w:val="num" w:pos="1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</w:pPr>
      <w:r w:rsidRPr="0058710D">
        <w:rPr>
          <w:rFonts w:ascii="Times New Roman" w:eastAsia="Times New Roman" w:hAnsi="Times New Roman" w:cs="Times New Roman"/>
          <w:b/>
          <w:spacing w:val="-6"/>
          <w:kern w:val="2"/>
          <w:sz w:val="28"/>
          <w:szCs w:val="28"/>
          <w:lang w:eastAsia="ru-RU"/>
        </w:rPr>
        <w:t>37</w:t>
      </w: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 xml:space="preserve"> сетей газопотребления теплоснабжающих организаций;</w:t>
      </w:r>
    </w:p>
    <w:p w:rsidR="0058710D" w:rsidRPr="0058710D" w:rsidRDefault="0058710D" w:rsidP="0058710D">
      <w:pPr>
        <w:tabs>
          <w:tab w:val="num" w:pos="0"/>
          <w:tab w:val="num" w:pos="1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</w:pP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 xml:space="preserve">За 12 месяцев 2022 года Отделом проведено </w:t>
      </w:r>
      <w:r w:rsidRPr="0058710D">
        <w:rPr>
          <w:rFonts w:ascii="Times New Roman" w:eastAsia="Times New Roman" w:hAnsi="Times New Roman" w:cs="Times New Roman"/>
          <w:b/>
          <w:spacing w:val="-6"/>
          <w:kern w:val="2"/>
          <w:sz w:val="28"/>
          <w:szCs w:val="28"/>
          <w:lang w:eastAsia="ru-RU"/>
        </w:rPr>
        <w:t>90</w:t>
      </w: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 xml:space="preserve"> проверок, в том числе:</w:t>
      </w:r>
    </w:p>
    <w:p w:rsidR="0058710D" w:rsidRPr="0058710D" w:rsidRDefault="0058710D" w:rsidP="0058710D">
      <w:pPr>
        <w:tabs>
          <w:tab w:val="num" w:pos="0"/>
          <w:tab w:val="num" w:pos="1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</w:pP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 xml:space="preserve">- </w:t>
      </w:r>
      <w:r w:rsidRPr="0058710D">
        <w:rPr>
          <w:rFonts w:ascii="Times New Roman" w:eastAsia="Times New Roman" w:hAnsi="Times New Roman" w:cs="Times New Roman"/>
          <w:b/>
          <w:spacing w:val="-6"/>
          <w:kern w:val="2"/>
          <w:sz w:val="28"/>
          <w:szCs w:val="28"/>
          <w:lang w:eastAsia="ru-RU"/>
        </w:rPr>
        <w:t>15</w:t>
      </w: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 xml:space="preserve"> плановых проверок соблюдения требований промышленной безопасности, </w:t>
      </w:r>
    </w:p>
    <w:p w:rsidR="0058710D" w:rsidRPr="0058710D" w:rsidRDefault="0058710D" w:rsidP="0058710D">
      <w:pPr>
        <w:tabs>
          <w:tab w:val="num" w:pos="0"/>
          <w:tab w:val="num" w:pos="180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</w:pP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 xml:space="preserve">- </w:t>
      </w:r>
      <w:r w:rsidRPr="0058710D">
        <w:rPr>
          <w:rFonts w:ascii="Times New Roman" w:eastAsia="Times New Roman" w:hAnsi="Times New Roman" w:cs="Times New Roman"/>
          <w:b/>
          <w:spacing w:val="-6"/>
          <w:kern w:val="2"/>
          <w:sz w:val="28"/>
          <w:szCs w:val="28"/>
          <w:lang w:eastAsia="ru-RU"/>
        </w:rPr>
        <w:t>38</w:t>
      </w: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 xml:space="preserve"> внеплановых оценок в отношении соискателей лицензии </w:t>
      </w: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br/>
        <w:t>и лицензиатов, представивших заявление о получении (переоформлении) лицензии, по итогам которых соискателям предоставлено 13 лицензий, в 4 случаях отказано в предоставлении лицензии, лицензиатам переоформлено – 11 лицензий, в 10 случаях отказано в переоформлении;</w:t>
      </w:r>
    </w:p>
    <w:p w:rsidR="0058710D" w:rsidRPr="0058710D" w:rsidRDefault="0058710D" w:rsidP="005871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</w:pP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 xml:space="preserve">- </w:t>
      </w:r>
      <w:r w:rsidRPr="0058710D">
        <w:rPr>
          <w:rFonts w:ascii="Times New Roman" w:eastAsia="Times New Roman" w:hAnsi="Times New Roman" w:cs="Times New Roman"/>
          <w:b/>
          <w:spacing w:val="-6"/>
          <w:kern w:val="2"/>
          <w:sz w:val="28"/>
          <w:szCs w:val="28"/>
          <w:lang w:eastAsia="ru-RU"/>
        </w:rPr>
        <w:t>24</w:t>
      </w: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 xml:space="preserve"> проверки выполнения ранее выданных предписаний; </w:t>
      </w:r>
    </w:p>
    <w:p w:rsidR="0058710D" w:rsidRPr="0058710D" w:rsidRDefault="0058710D" w:rsidP="005871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</w:pP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 xml:space="preserve">- </w:t>
      </w:r>
      <w:r w:rsidRPr="0058710D">
        <w:rPr>
          <w:rFonts w:ascii="Times New Roman" w:eastAsia="Times New Roman" w:hAnsi="Times New Roman" w:cs="Times New Roman"/>
          <w:b/>
          <w:spacing w:val="-6"/>
          <w:kern w:val="2"/>
          <w:sz w:val="28"/>
          <w:szCs w:val="28"/>
          <w:lang w:eastAsia="ru-RU"/>
        </w:rPr>
        <w:t>2</w:t>
      </w: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 xml:space="preserve"> проверки по обращениям граждан и организаций;</w:t>
      </w:r>
    </w:p>
    <w:p w:rsidR="0058710D" w:rsidRPr="0058710D" w:rsidRDefault="0058710D" w:rsidP="005871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</w:pP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 xml:space="preserve">- </w:t>
      </w:r>
      <w:r w:rsidRPr="0058710D">
        <w:rPr>
          <w:rFonts w:ascii="Times New Roman" w:eastAsia="Times New Roman" w:hAnsi="Times New Roman" w:cs="Times New Roman"/>
          <w:b/>
          <w:spacing w:val="-6"/>
          <w:kern w:val="2"/>
          <w:sz w:val="28"/>
          <w:szCs w:val="28"/>
          <w:lang w:eastAsia="ru-RU"/>
        </w:rPr>
        <w:t>6</w:t>
      </w: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 xml:space="preserve"> проверок в рамках постоянного надзора;</w:t>
      </w:r>
    </w:p>
    <w:p w:rsidR="0058710D" w:rsidRPr="0058710D" w:rsidRDefault="0058710D" w:rsidP="005871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</w:pP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 xml:space="preserve">- </w:t>
      </w:r>
      <w:r w:rsidRPr="0058710D">
        <w:rPr>
          <w:rFonts w:ascii="Times New Roman" w:eastAsia="Times New Roman" w:hAnsi="Times New Roman" w:cs="Times New Roman"/>
          <w:b/>
          <w:spacing w:val="-6"/>
          <w:kern w:val="2"/>
          <w:sz w:val="28"/>
          <w:szCs w:val="28"/>
          <w:lang w:eastAsia="ru-RU"/>
        </w:rPr>
        <w:t>5</w:t>
      </w: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 xml:space="preserve"> проверок совместно с органами прокуратуры.</w:t>
      </w:r>
    </w:p>
    <w:p w:rsidR="0058710D" w:rsidRPr="0058710D" w:rsidRDefault="0058710D" w:rsidP="005871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</w:pP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 xml:space="preserve">По результатам проверок выявлено </w:t>
      </w:r>
      <w:r w:rsidRPr="0058710D">
        <w:rPr>
          <w:rFonts w:ascii="Times New Roman" w:eastAsia="Times New Roman" w:hAnsi="Times New Roman" w:cs="Times New Roman"/>
          <w:b/>
          <w:spacing w:val="-6"/>
          <w:kern w:val="2"/>
          <w:sz w:val="28"/>
          <w:szCs w:val="28"/>
          <w:lang w:eastAsia="ru-RU"/>
        </w:rPr>
        <w:t>689</w:t>
      </w: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 xml:space="preserve"> нарушений, к административной ответственности привлечено </w:t>
      </w:r>
      <w:r w:rsidRPr="0058710D">
        <w:rPr>
          <w:rFonts w:ascii="Times New Roman" w:eastAsia="Times New Roman" w:hAnsi="Times New Roman" w:cs="Times New Roman"/>
          <w:b/>
          <w:spacing w:val="-6"/>
          <w:kern w:val="2"/>
          <w:sz w:val="28"/>
          <w:szCs w:val="28"/>
          <w:lang w:eastAsia="ru-RU"/>
        </w:rPr>
        <w:t>134</w:t>
      </w: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 xml:space="preserve"> лица, из них к административной ответственности в виде штрафа привлечено </w:t>
      </w:r>
      <w:r w:rsidRPr="0058710D">
        <w:rPr>
          <w:rFonts w:ascii="Times New Roman" w:eastAsia="Times New Roman" w:hAnsi="Times New Roman" w:cs="Times New Roman"/>
          <w:b/>
          <w:spacing w:val="-6"/>
          <w:kern w:val="2"/>
          <w:sz w:val="28"/>
          <w:szCs w:val="28"/>
          <w:lang w:eastAsia="ru-RU"/>
        </w:rPr>
        <w:t>113</w:t>
      </w: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 xml:space="preserve"> лиц, </w:t>
      </w:r>
      <w:r w:rsidR="00924C26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 xml:space="preserve">на общую сумму </w:t>
      </w:r>
      <w:r w:rsidR="00924C26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br/>
      </w:r>
      <w:r w:rsidRPr="0058710D">
        <w:rPr>
          <w:rFonts w:ascii="Times New Roman" w:eastAsia="Times New Roman" w:hAnsi="Times New Roman" w:cs="Times New Roman"/>
          <w:b/>
          <w:spacing w:val="-6"/>
          <w:kern w:val="2"/>
          <w:sz w:val="28"/>
          <w:szCs w:val="28"/>
          <w:lang w:eastAsia="ru-RU"/>
        </w:rPr>
        <w:t>11 220 000</w:t>
      </w: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 xml:space="preserve"> руб., из них:</w:t>
      </w:r>
    </w:p>
    <w:p w:rsidR="0058710D" w:rsidRPr="0058710D" w:rsidRDefault="0058710D" w:rsidP="005871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</w:pPr>
      <w:r w:rsidRPr="0058710D">
        <w:rPr>
          <w:rFonts w:ascii="Times New Roman" w:eastAsia="Times New Roman" w:hAnsi="Times New Roman" w:cs="Times New Roman"/>
          <w:b/>
          <w:spacing w:val="-6"/>
          <w:kern w:val="2"/>
          <w:sz w:val="28"/>
          <w:szCs w:val="28"/>
          <w:lang w:eastAsia="ru-RU"/>
        </w:rPr>
        <w:t>39</w:t>
      </w: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 xml:space="preserve"> юридических лиц на общую сумму </w:t>
      </w:r>
      <w:r w:rsidRPr="0058710D">
        <w:rPr>
          <w:rFonts w:ascii="Times New Roman" w:eastAsia="Times New Roman" w:hAnsi="Times New Roman" w:cs="Times New Roman"/>
          <w:b/>
          <w:spacing w:val="-6"/>
          <w:kern w:val="2"/>
          <w:sz w:val="28"/>
          <w:szCs w:val="28"/>
          <w:lang w:eastAsia="ru-RU"/>
        </w:rPr>
        <w:t xml:space="preserve">9500 000 </w:t>
      </w: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 xml:space="preserve"> руб., </w:t>
      </w:r>
    </w:p>
    <w:p w:rsidR="0058710D" w:rsidRPr="0058710D" w:rsidRDefault="0058710D" w:rsidP="005871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</w:pPr>
      <w:r w:rsidRPr="0058710D">
        <w:rPr>
          <w:rFonts w:ascii="Times New Roman" w:eastAsia="Times New Roman" w:hAnsi="Times New Roman" w:cs="Times New Roman"/>
          <w:b/>
          <w:spacing w:val="-6"/>
          <w:kern w:val="2"/>
          <w:sz w:val="28"/>
          <w:szCs w:val="28"/>
          <w:lang w:eastAsia="ru-RU"/>
        </w:rPr>
        <w:t>74</w:t>
      </w: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 xml:space="preserve"> должностных лица на общую сумму </w:t>
      </w:r>
      <w:r w:rsidRPr="0058710D">
        <w:rPr>
          <w:rFonts w:ascii="Times New Roman" w:eastAsia="Times New Roman" w:hAnsi="Times New Roman" w:cs="Times New Roman"/>
          <w:b/>
          <w:spacing w:val="-6"/>
          <w:kern w:val="2"/>
          <w:sz w:val="28"/>
          <w:szCs w:val="28"/>
          <w:lang w:eastAsia="ru-RU"/>
        </w:rPr>
        <w:t>1 720 000</w:t>
      </w: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 xml:space="preserve"> руб., </w:t>
      </w:r>
    </w:p>
    <w:p w:rsidR="0058710D" w:rsidRPr="0058710D" w:rsidRDefault="0058710D" w:rsidP="005871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</w:pP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 xml:space="preserve">составлено </w:t>
      </w:r>
      <w:r w:rsidRPr="0058710D">
        <w:rPr>
          <w:rFonts w:ascii="Times New Roman" w:eastAsia="Times New Roman" w:hAnsi="Times New Roman" w:cs="Times New Roman"/>
          <w:b/>
          <w:spacing w:val="-6"/>
          <w:kern w:val="2"/>
          <w:sz w:val="28"/>
          <w:szCs w:val="28"/>
          <w:lang w:eastAsia="ru-RU"/>
        </w:rPr>
        <w:t>8</w:t>
      </w: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 xml:space="preserve"> протоколов о временном запрете деятельности.</w:t>
      </w:r>
    </w:p>
    <w:p w:rsidR="0058710D" w:rsidRPr="0058710D" w:rsidRDefault="0058710D" w:rsidP="005871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</w:pP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 xml:space="preserve">Сумма взысканных штрафов за 12 месяцев 2022 года составила </w:t>
      </w:r>
      <w:r w:rsidR="00924C26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br/>
      </w:r>
      <w:r w:rsidRPr="0058710D">
        <w:rPr>
          <w:rFonts w:ascii="Times New Roman" w:eastAsia="Times New Roman" w:hAnsi="Times New Roman" w:cs="Times New Roman"/>
          <w:b/>
          <w:spacing w:val="-6"/>
          <w:kern w:val="2"/>
          <w:sz w:val="28"/>
          <w:szCs w:val="28"/>
          <w:lang w:eastAsia="ru-RU"/>
        </w:rPr>
        <w:lastRenderedPageBreak/>
        <w:t xml:space="preserve">15 005 000 </w:t>
      </w: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>руб.</w:t>
      </w:r>
    </w:p>
    <w:p w:rsidR="0058710D" w:rsidRPr="0058710D" w:rsidRDefault="0058710D" w:rsidP="005871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</w:pP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 xml:space="preserve">По фактам невыполнения в установленный срок или ненадлежащее выполнение законного предписания приняты меры административного воздействия в виде административных штрафов по части 11 статьи 19.5 Кодекса Российской Федерации об административных правонарушениях в отношении </w:t>
      </w:r>
      <w:r w:rsidR="00924C26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br/>
      </w:r>
      <w:r w:rsidRPr="0058710D">
        <w:rPr>
          <w:rFonts w:ascii="Times New Roman" w:eastAsia="Times New Roman" w:hAnsi="Times New Roman" w:cs="Times New Roman"/>
          <w:b/>
          <w:spacing w:val="-6"/>
          <w:kern w:val="2"/>
          <w:sz w:val="28"/>
          <w:szCs w:val="28"/>
          <w:lang w:eastAsia="ru-RU"/>
        </w:rPr>
        <w:t>10</w:t>
      </w: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 xml:space="preserve"> юридических и </w:t>
      </w:r>
      <w:r w:rsidRPr="0058710D">
        <w:rPr>
          <w:rFonts w:ascii="Times New Roman" w:eastAsia="Times New Roman" w:hAnsi="Times New Roman" w:cs="Times New Roman"/>
          <w:b/>
          <w:spacing w:val="-6"/>
          <w:kern w:val="2"/>
          <w:sz w:val="28"/>
          <w:szCs w:val="28"/>
          <w:lang w:eastAsia="ru-RU"/>
        </w:rPr>
        <w:t>24</w:t>
      </w: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 xml:space="preserve"> должностных лиц на общую сумму </w:t>
      </w:r>
      <w:r w:rsidRPr="0058710D">
        <w:rPr>
          <w:rFonts w:ascii="Times New Roman" w:eastAsia="Times New Roman" w:hAnsi="Times New Roman" w:cs="Times New Roman"/>
          <w:b/>
          <w:spacing w:val="-6"/>
          <w:kern w:val="2"/>
          <w:sz w:val="28"/>
          <w:szCs w:val="28"/>
          <w:lang w:eastAsia="ru-RU"/>
        </w:rPr>
        <w:t>4 215 000</w:t>
      </w: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 xml:space="preserve"> руб.</w:t>
      </w:r>
    </w:p>
    <w:p w:rsidR="0058710D" w:rsidRPr="0058710D" w:rsidRDefault="0058710D" w:rsidP="005871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</w:pP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 xml:space="preserve">За нарушение правил ограничения подачи (поставки) и отбора газа вынесено </w:t>
      </w:r>
      <w:r w:rsidRPr="0058710D">
        <w:rPr>
          <w:rFonts w:ascii="Times New Roman" w:eastAsia="Times New Roman" w:hAnsi="Times New Roman" w:cs="Times New Roman"/>
          <w:b/>
          <w:spacing w:val="-6"/>
          <w:kern w:val="2"/>
          <w:sz w:val="28"/>
          <w:szCs w:val="28"/>
          <w:lang w:eastAsia="ru-RU"/>
        </w:rPr>
        <w:t>7</w:t>
      </w: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 xml:space="preserve"> постановлений на сумму </w:t>
      </w:r>
      <w:r w:rsidRPr="0058710D">
        <w:rPr>
          <w:rFonts w:ascii="Times New Roman" w:eastAsia="Times New Roman" w:hAnsi="Times New Roman" w:cs="Times New Roman"/>
          <w:b/>
          <w:spacing w:val="-6"/>
          <w:kern w:val="2"/>
          <w:sz w:val="28"/>
          <w:szCs w:val="28"/>
          <w:lang w:eastAsia="ru-RU"/>
        </w:rPr>
        <w:t>575 000</w:t>
      </w: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 xml:space="preserve"> руб. (часть 7 статьи 9.22 Кодекса Российской Федерации об административных правонарушениях).</w:t>
      </w:r>
    </w:p>
    <w:p w:rsidR="0058710D" w:rsidRPr="0058710D" w:rsidRDefault="0058710D" w:rsidP="0058710D">
      <w:pPr>
        <w:keepNext/>
        <w:keepLines/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</w:pP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 xml:space="preserve">За несоблюдение требований об обязательном страховании гражданской ответственности владельца опасного объекта за причинение вреда в результате аварии на опасном объекте к административной ответственности привлечено </w:t>
      </w:r>
      <w:r w:rsidR="001E35A0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br/>
      </w: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 xml:space="preserve">3 лица на общую сумму </w:t>
      </w:r>
      <w:r w:rsidRPr="0058710D">
        <w:rPr>
          <w:rFonts w:ascii="Times New Roman" w:eastAsia="Times New Roman" w:hAnsi="Times New Roman" w:cs="Times New Roman"/>
          <w:b/>
          <w:spacing w:val="-6"/>
          <w:kern w:val="2"/>
          <w:sz w:val="28"/>
          <w:szCs w:val="28"/>
          <w:lang w:eastAsia="ru-RU"/>
        </w:rPr>
        <w:t>465 000</w:t>
      </w: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 xml:space="preserve"> руб. (статья 9.19 Кодекса Российской Федерации об административных правонарушениях). </w:t>
      </w:r>
    </w:p>
    <w:p w:rsidR="0058710D" w:rsidRPr="0058710D" w:rsidRDefault="0058710D" w:rsidP="005871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</w:pP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 xml:space="preserve">В отношении </w:t>
      </w:r>
      <w:r w:rsidRPr="0058710D">
        <w:rPr>
          <w:rFonts w:ascii="Times New Roman" w:eastAsia="Times New Roman" w:hAnsi="Times New Roman" w:cs="Times New Roman"/>
          <w:b/>
          <w:spacing w:val="-6"/>
          <w:kern w:val="2"/>
          <w:sz w:val="28"/>
          <w:szCs w:val="28"/>
          <w:lang w:eastAsia="ru-RU"/>
        </w:rPr>
        <w:t>13</w:t>
      </w: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 xml:space="preserve"> юридических и должностных лиц организаций, относящихся к субъектам малого и среднего предпринимательства за впервые совершенное административное правонарушение в отсутствие причинения вреда или угрозы причинения вреда жизни и здоровью людей, угрозы чрезвычайных ситуаций природного и техногенного характера, а также в отсутствие имущественного ущерба в соответствии со статьями 3.4., 4.1.1. Кодекса Российской Федерации об административных правонарушениях административный штраф заменен на предупреждение.</w:t>
      </w:r>
    </w:p>
    <w:p w:rsidR="0058710D" w:rsidRPr="0058710D" w:rsidRDefault="0058710D" w:rsidP="005871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</w:pP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 xml:space="preserve">В установленном порядке рассмотрено </w:t>
      </w:r>
      <w:r w:rsidRPr="0058710D">
        <w:rPr>
          <w:rFonts w:ascii="Times New Roman" w:eastAsia="Times New Roman" w:hAnsi="Times New Roman" w:cs="Times New Roman"/>
          <w:b/>
          <w:spacing w:val="-6"/>
          <w:kern w:val="2"/>
          <w:sz w:val="28"/>
          <w:szCs w:val="28"/>
          <w:lang w:eastAsia="ru-RU"/>
        </w:rPr>
        <w:t>87</w:t>
      </w: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 xml:space="preserve"> обращений граждан </w:t>
      </w:r>
      <w:r w:rsidR="00924C26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br/>
      </w: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>и организаций. Основными причинами обращений явились вопросы нарушения требований промышленной безопасности при эксплуатации технических устройств, здании, строений и сооружений, а также разъяснения действующего законодательства в области промышленной безопасности и лицензирования.</w:t>
      </w:r>
    </w:p>
    <w:p w:rsidR="0058710D" w:rsidRPr="0058710D" w:rsidRDefault="0058710D" w:rsidP="005871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</w:pP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 xml:space="preserve">В Отделе осуществлялся контроль за сроками предоставления предприятиями сведений об организации производственного контроля </w:t>
      </w:r>
      <w:r w:rsidR="00924C26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br/>
      </w: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lastRenderedPageBreak/>
        <w:t xml:space="preserve">за соблюдением требований промышленной безопасности, а также за их полнотой; сведения предоставлялись как в электронном виде, так и на бумажном носителе. </w:t>
      </w:r>
    </w:p>
    <w:p w:rsidR="0058710D" w:rsidRPr="0058710D" w:rsidRDefault="0058710D" w:rsidP="005871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</w:pP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 xml:space="preserve">Выдано </w:t>
      </w:r>
      <w:r w:rsidRPr="0058710D">
        <w:rPr>
          <w:rFonts w:ascii="Times New Roman" w:eastAsia="Times New Roman" w:hAnsi="Times New Roman" w:cs="Times New Roman"/>
          <w:b/>
          <w:spacing w:val="-6"/>
          <w:kern w:val="2"/>
          <w:sz w:val="28"/>
          <w:szCs w:val="28"/>
          <w:lang w:eastAsia="ru-RU"/>
        </w:rPr>
        <w:t>84</w:t>
      </w: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 xml:space="preserve"> предостережения о недопустимости нарушения обязательных требований промышленной безопасности, вынесено </w:t>
      </w:r>
      <w:r w:rsidRPr="0058710D">
        <w:rPr>
          <w:rFonts w:ascii="Times New Roman" w:eastAsia="Times New Roman" w:hAnsi="Times New Roman" w:cs="Times New Roman"/>
          <w:b/>
          <w:spacing w:val="-6"/>
          <w:kern w:val="2"/>
          <w:sz w:val="28"/>
          <w:szCs w:val="28"/>
          <w:lang w:eastAsia="ru-RU"/>
        </w:rPr>
        <w:t>16</w:t>
      </w: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 xml:space="preserve"> представлений </w:t>
      </w:r>
      <w:r w:rsidR="00924C26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br/>
      </w: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>об устранении причин и условий, способствовавших совершению административных правонарушений.</w:t>
      </w:r>
    </w:p>
    <w:p w:rsidR="0058710D" w:rsidRPr="0058710D" w:rsidRDefault="0058710D" w:rsidP="005871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</w:pP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 xml:space="preserve">Проведено </w:t>
      </w:r>
      <w:r w:rsidRPr="0058710D">
        <w:rPr>
          <w:rFonts w:ascii="Times New Roman" w:eastAsia="Times New Roman" w:hAnsi="Times New Roman" w:cs="Times New Roman"/>
          <w:b/>
          <w:spacing w:val="-6"/>
          <w:kern w:val="2"/>
          <w:sz w:val="28"/>
          <w:szCs w:val="28"/>
          <w:lang w:eastAsia="ru-RU"/>
        </w:rPr>
        <w:t>491</w:t>
      </w: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 xml:space="preserve"> консультирование по вопросам разъяснения законодательства в области промышленной безопасности.</w:t>
      </w:r>
    </w:p>
    <w:p w:rsidR="0058710D" w:rsidRPr="0058710D" w:rsidRDefault="0058710D" w:rsidP="0058710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</w:pP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 xml:space="preserve">В целях профилактических мероприятий постоянно ведется работа </w:t>
      </w:r>
      <w:r w:rsidR="00924C26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br/>
      </w: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 xml:space="preserve">по разъяснению неоднозначных или неясных, а также новых обязательных требований законодательства в области промышленной безопасности. В адрес предприятий направлялось </w:t>
      </w:r>
      <w:r w:rsidRPr="0058710D">
        <w:rPr>
          <w:rFonts w:ascii="Times New Roman" w:eastAsia="Times New Roman" w:hAnsi="Times New Roman" w:cs="Times New Roman"/>
          <w:b/>
          <w:spacing w:val="-6"/>
          <w:kern w:val="2"/>
          <w:sz w:val="28"/>
          <w:szCs w:val="28"/>
          <w:lang w:eastAsia="ru-RU"/>
        </w:rPr>
        <w:t>9</w:t>
      </w: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 xml:space="preserve"> информационных писем.</w:t>
      </w:r>
    </w:p>
    <w:p w:rsidR="0058710D" w:rsidRPr="0058710D" w:rsidRDefault="0058710D" w:rsidP="005871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pacing w:val="-6"/>
          <w:kern w:val="2"/>
          <w:sz w:val="28"/>
          <w:szCs w:val="28"/>
          <w:lang w:eastAsia="ru-RU"/>
        </w:rPr>
      </w:pPr>
      <w:r w:rsidRPr="0058710D">
        <w:rPr>
          <w:rFonts w:ascii="Times New Roman" w:eastAsia="Times New Roman" w:hAnsi="Times New Roman" w:cs="Times New Roman"/>
          <w:b/>
          <w:spacing w:val="-6"/>
          <w:kern w:val="2"/>
          <w:sz w:val="28"/>
          <w:szCs w:val="28"/>
          <w:lang w:eastAsia="ru-RU"/>
        </w:rPr>
        <w:t>К основным нарушениям, выявляемым при проверках объектов газораспределения, газопотребления и котлонадзора относятся:</w:t>
      </w:r>
    </w:p>
    <w:p w:rsidR="0058710D" w:rsidRPr="0058710D" w:rsidRDefault="0058710D" w:rsidP="005871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</w:pP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>- эксплуатация опасных производственных объектов без получения (переоформления) соответствующей лицензии;</w:t>
      </w:r>
    </w:p>
    <w:p w:rsidR="0058710D" w:rsidRPr="0058710D" w:rsidRDefault="0058710D" w:rsidP="005871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</w:pP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 xml:space="preserve">- неудовлетворительная организация производственного контроля </w:t>
      </w:r>
      <w:r w:rsidR="00924C26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br/>
      </w: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 xml:space="preserve">за своевременным и качественным проведением комплекса мероприятий, включая систему технического обслуживания и ремонта, обеспечивающих содержание опасных производственных объектов газораспределения, газопотребления </w:t>
      </w:r>
      <w:r w:rsidR="00924C26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br/>
      </w: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 xml:space="preserve">и котлонадзора в исправном и безопасном состоянии; </w:t>
      </w:r>
    </w:p>
    <w:p w:rsidR="0058710D" w:rsidRPr="0058710D" w:rsidRDefault="0058710D" w:rsidP="005871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</w:pP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>- не предоставление информации о технических устройствах, применяемых на опасном производственном объекте, в составе сведений, характеризующих объект, при его регистрации в государственном реестре опасных производственных объектов;</w:t>
      </w:r>
    </w:p>
    <w:p w:rsidR="0058710D" w:rsidRPr="0058710D" w:rsidRDefault="0058710D" w:rsidP="005871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</w:pP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>- допуск к работе неквалифицированного персонала, не прошедшего обучение и стажировку, назначение ответственных лиц, не прошедших аттестацию;</w:t>
      </w:r>
    </w:p>
    <w:p w:rsidR="0058710D" w:rsidRPr="0058710D" w:rsidRDefault="0058710D" w:rsidP="005871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</w:pP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 xml:space="preserve">- применение на опасном производственном объекте технических устройств, не оборудованных автоматикой безопасности, предохранительными </w:t>
      </w: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lastRenderedPageBreak/>
        <w:t xml:space="preserve">устройствами и технологическими защитами в соответствии с требованиями </w:t>
      </w:r>
      <w:r w:rsidR="00924C26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br/>
      </w: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>НТД в области промышленной безопасности;</w:t>
      </w:r>
    </w:p>
    <w:p w:rsidR="0058710D" w:rsidRPr="0058710D" w:rsidRDefault="0058710D" w:rsidP="005871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</w:pP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>- отсутствие у эксплуатирующей организации документов, подтверждающих наличие опасного производственного объекта на правах собственности, хозяйственного ведения, оперативного управления либо других законных основаниях (договор аренды и т.д.);</w:t>
      </w:r>
    </w:p>
    <w:p w:rsidR="0058710D" w:rsidRPr="0058710D" w:rsidRDefault="0058710D" w:rsidP="005871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</w:pP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>- нарушение сроков (периодичности) проведения технических освидетельствований, технического диагностирования оборудования;</w:t>
      </w:r>
    </w:p>
    <w:p w:rsidR="0058710D" w:rsidRPr="0058710D" w:rsidRDefault="0058710D" w:rsidP="005871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</w:pP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>- несоблюдение требований к квалификации персонала, осуществляющего работы по использованию и содержанию опасных объектов;</w:t>
      </w:r>
    </w:p>
    <w:p w:rsidR="0058710D" w:rsidRPr="0058710D" w:rsidRDefault="0058710D" w:rsidP="005871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</w:pP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>- нарушение требований при организации и проведении газоопасных работ;</w:t>
      </w:r>
    </w:p>
    <w:p w:rsidR="0058710D" w:rsidRPr="0058710D" w:rsidRDefault="0058710D" w:rsidP="005871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</w:pP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>- отсутствие или несоответствие установленным требованиям должностных инструкций для ответственных лиц и специалистов, а также производственных инструкций для обслуживающего персонала;</w:t>
      </w:r>
    </w:p>
    <w:p w:rsidR="0058710D" w:rsidRPr="0058710D" w:rsidRDefault="0058710D" w:rsidP="005871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</w:pP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 xml:space="preserve">- ввод в эксплуатацию технических устройств с нарушением требований федеральных норм и правил в области промышленной безопасности, а также </w:t>
      </w:r>
      <w:r w:rsidR="00924C26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br/>
      </w: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>не соответствующего требованиям технических регламентов и статье 7 Федерального закона от 21 июля 1997 г. № 116-ФЗ «О промышленной безопасности опасных производственных объектов»;</w:t>
      </w:r>
    </w:p>
    <w:p w:rsidR="0058710D" w:rsidRPr="0058710D" w:rsidRDefault="0058710D" w:rsidP="0058710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</w:pP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>- эксплуатация зданий, сооружений и технических устройств, применяемых на объектах, за пределами расчетного срока службы;</w:t>
      </w:r>
    </w:p>
    <w:p w:rsidR="0058710D" w:rsidRPr="0058710D" w:rsidRDefault="0058710D" w:rsidP="005871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</w:pP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>- эксплуатация опасных объектов при отсутствии паспорта на технические устройства и руководств по эксплуатации изготовителя.</w:t>
      </w:r>
    </w:p>
    <w:p w:rsidR="0058710D" w:rsidRPr="0058710D" w:rsidRDefault="0058710D" w:rsidP="005871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</w:pP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>Вновь принятые нормативно-правовые акты в области газоснабжения:</w:t>
      </w:r>
    </w:p>
    <w:p w:rsidR="0058710D" w:rsidRPr="0058710D" w:rsidRDefault="0058710D" w:rsidP="005871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</w:pP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 xml:space="preserve">Постановлением правительства Российской Федерации от 15.10.2022 </w:t>
      </w:r>
      <w:r w:rsidR="00924C26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br/>
      </w: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 xml:space="preserve">№ 1839 внесены изменения в постановление Правительства </w:t>
      </w:r>
      <w:r w:rsidR="00924C26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br/>
      </w: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>Российской Федерации от 12.03.2022 № 353:</w:t>
      </w:r>
    </w:p>
    <w:p w:rsidR="0058710D" w:rsidRPr="0058710D" w:rsidRDefault="0058710D" w:rsidP="005871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</w:pP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>- в части возможности осуществления деятельности по эксплуатации взрывопожароопасных и химически опасных производственных объектов</w:t>
      </w:r>
      <w:r w:rsidR="00924C26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 xml:space="preserve"> </w:t>
      </w:r>
      <w:r w:rsidR="00924C26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br/>
      </w: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 xml:space="preserve">I, II, III классов опасности без внесения изменений в реестр лицензий в связи </w:t>
      </w:r>
      <w:r w:rsidR="00924C26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br/>
      </w: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lastRenderedPageBreak/>
        <w:t>с изменением адреса места осуществления лицензируемого вида деятельности, указанного в реестре лицензий;</w:t>
      </w:r>
    </w:p>
    <w:p w:rsidR="0058710D" w:rsidRPr="0058710D" w:rsidRDefault="0058710D" w:rsidP="005871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</w:pP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 xml:space="preserve">- в части проведения первичной аттестации в области промышленной безопасности, по вопросам безопасности гидротехнических сооружений, безопасности в сфере электроэнергетики проводится не позднее 3 месяцев со дня: </w:t>
      </w:r>
    </w:p>
    <w:p w:rsidR="0058710D" w:rsidRPr="0058710D" w:rsidRDefault="0058710D" w:rsidP="005871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</w:pP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>-назначения на соответствующую должность;</w:t>
      </w:r>
    </w:p>
    <w:p w:rsidR="0058710D" w:rsidRPr="0058710D" w:rsidRDefault="0058710D" w:rsidP="005871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</w:pP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>-перевода на другую работу, если при исполнении трудовых обязанностей на этой работе требуется проведение аттестации по другим областям аттестации;</w:t>
      </w:r>
    </w:p>
    <w:p w:rsidR="0058710D" w:rsidRPr="0058710D" w:rsidRDefault="0058710D" w:rsidP="005871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</w:pP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>-заключения трудового договора с другим работодателем, если при исполнении трудовых обязанностей на этой работе требуется проведение аттестации по другим областям аттестации.</w:t>
      </w:r>
    </w:p>
    <w:p w:rsidR="0058710D" w:rsidRPr="0058710D" w:rsidRDefault="0058710D" w:rsidP="005871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</w:pP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>С 11</w:t>
      </w:r>
      <w:r w:rsidR="00A55FC5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 xml:space="preserve"> июня </w:t>
      </w: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>2021</w:t>
      </w:r>
      <w:r w:rsidR="00A55FC5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 xml:space="preserve"> года</w:t>
      </w: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 xml:space="preserve"> на основании принятого Федерального закона </w:t>
      </w: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br/>
        <w:t>от 11</w:t>
      </w:r>
      <w:r w:rsidR="00A55FC5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 xml:space="preserve"> июня </w:t>
      </w: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>2021 г. № 184</w:t>
      </w:r>
      <w:r w:rsidR="00A55FC5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>-</w:t>
      </w: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 xml:space="preserve">ФЗ «О внесении изменений в Федеральный закон </w:t>
      </w: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br/>
        <w:t>«О газоснабжен</w:t>
      </w:r>
      <w:r w:rsidR="00924C26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>ии в Российской Федерации»</w:t>
      </w: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 xml:space="preserve"> от 31</w:t>
      </w:r>
      <w:r w:rsidR="00A55FC5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 xml:space="preserve"> марта </w:t>
      </w: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 xml:space="preserve">1999 </w:t>
      </w:r>
      <w:r w:rsidR="00A55FC5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 xml:space="preserve">г. </w:t>
      </w: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 xml:space="preserve">№ 69-ФЗ действует новая модель газификации страны. </w:t>
      </w:r>
    </w:p>
    <w:p w:rsidR="0058710D" w:rsidRPr="0058710D" w:rsidRDefault="0058710D" w:rsidP="005871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</w:pP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 xml:space="preserve">Согласно ФЗ № 184 введено понятие Единой системы газоснабжения, которая становится основной системой газоснабжения в Российской Федерации. </w:t>
      </w:r>
    </w:p>
    <w:p w:rsidR="0058710D" w:rsidRPr="0058710D" w:rsidRDefault="00A55FC5" w:rsidP="005871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>Создан институт «</w:t>
      </w:r>
      <w:r w:rsidR="0058710D"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>едино</w:t>
      </w:r>
      <w:r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>го оператора газификации»</w:t>
      </w:r>
      <w:r w:rsidR="0058710D"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 xml:space="preserve"> - собственника Единой системы газоснабжения, который отвечает за газификацию.</w:t>
      </w:r>
    </w:p>
    <w:p w:rsidR="0058710D" w:rsidRPr="0058710D" w:rsidRDefault="0058710D" w:rsidP="005871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</w:pP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>Распоряжением № 2000-р от 20.07.2021 г. Правительством РФ определен Единый оператор газификации - ООО «Газпром газификация».</w:t>
      </w:r>
    </w:p>
    <w:p w:rsidR="0058710D" w:rsidRPr="0058710D" w:rsidRDefault="0058710D" w:rsidP="005871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</w:pP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 xml:space="preserve">В целях обеспечения надежного газоснабжения ООО «Газпром газификация» - обеспечивает строительство, эксплуатацию, реконструкцию </w:t>
      </w:r>
      <w:r w:rsidR="00A55FC5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br/>
      </w: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>и развитие объектов Единой системы газоснабжения.</w:t>
      </w:r>
    </w:p>
    <w:p w:rsidR="0058710D" w:rsidRPr="0058710D" w:rsidRDefault="0058710D" w:rsidP="005871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</w:pP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 xml:space="preserve">Таким образом снимается нагрузка с муниципального образования, </w:t>
      </w:r>
      <w:r w:rsidR="00A55FC5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br/>
      </w: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>с субъекта Российской Федерации и с гражданина до доведения до границы участка газотранспортной инфраструктуры.</w:t>
      </w:r>
    </w:p>
    <w:p w:rsidR="0058710D" w:rsidRPr="0058710D" w:rsidRDefault="0058710D" w:rsidP="005871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</w:pP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 xml:space="preserve">Догазификация распространяется на бесплатное подключение индивидуальных жилых домов, принадлежащих на праве собственности заявителям – физическим лицам, в населенных пунктах, в которых уже проложены </w:t>
      </w: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lastRenderedPageBreak/>
        <w:t xml:space="preserve">внутрипоселковые сети, и требуется, как правило, достроить газопроводы </w:t>
      </w:r>
      <w:r w:rsidR="00A55FC5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br/>
      </w: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>до границ земельных участков, на которых расположены такие дома.</w:t>
      </w:r>
    </w:p>
    <w:p w:rsidR="0058710D" w:rsidRPr="0058710D" w:rsidRDefault="0058710D" w:rsidP="005871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</w:pP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 xml:space="preserve">Газификация предусматривает возможность подключения не только граждан, но и бизнеса, которые должны платить за это и предполагает строительство магистральных и (или) межпоселковых газопроводов, внутрипоселковых газопроводов, а уже потом строительство газопровода </w:t>
      </w:r>
      <w:r w:rsidR="00A55FC5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br/>
      </w: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 xml:space="preserve">до границ земельных участков заявителей. Дома, которые расположены </w:t>
      </w:r>
      <w:r w:rsidR="00A55FC5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br/>
      </w: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>в негазифицированных населенных пунктах, попадают в региональную программу газификации, в целях создания условий для газификации без использования средств граждан.</w:t>
      </w:r>
    </w:p>
    <w:p w:rsidR="0058710D" w:rsidRPr="0058710D" w:rsidRDefault="0058710D" w:rsidP="005871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</w:pP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 xml:space="preserve">Подключение (технологическое присоединение) к магистральному газопроводу газопровода, предназначенного для транспортировки газа </w:t>
      </w:r>
      <w:r w:rsidR="00A55FC5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br/>
      </w: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 xml:space="preserve">от магистрального газопровода до объекта капитального строительства, возможно только в случае подтверждения газораспределительной организацией отсутствия технической возможности обеспечить поставки газа заявителю в необходимом объеме с требуемым давлением по газораспределительным сетям, принадлежащим указанной газораспределительной организации. </w:t>
      </w:r>
    </w:p>
    <w:p w:rsidR="0058710D" w:rsidRPr="0058710D" w:rsidRDefault="0058710D" w:rsidP="0058710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</w:pP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>Во вновь принятом межотрасл</w:t>
      </w:r>
      <w:r w:rsidR="00A55FC5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>евом стандарте ГОСТ 34741-2021 «</w:t>
      </w: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>Системы газораспределительные. Требования к эксплуатации сетей газораспределения природного га</w:t>
      </w:r>
      <w:r w:rsidR="00A55FC5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>за»</w:t>
      </w:r>
      <w:r w:rsidRPr="0058710D">
        <w:rPr>
          <w:rFonts w:ascii="Times New Roman" w:eastAsia="Times New Roman" w:hAnsi="Times New Roman" w:cs="Times New Roman"/>
          <w:spacing w:val="-6"/>
          <w:kern w:val="2"/>
          <w:sz w:val="28"/>
          <w:szCs w:val="28"/>
          <w:lang w:eastAsia="ru-RU"/>
        </w:rPr>
        <w:t xml:space="preserve"> от 20.10.2021 сформулированы требования, нормы для добровольного применения организациями при осуществлении эксплуатации сетей газораспределения давлением 1,2 МПа и оформлении эксплуатационной документации в процессе их эксплуатации.</w:t>
      </w:r>
    </w:p>
    <w:p w:rsidR="0058710D" w:rsidRDefault="0058710D" w:rsidP="005971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6C28" w:rsidRDefault="00EE6C28" w:rsidP="005971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C28">
        <w:rPr>
          <w:rFonts w:ascii="Times New Roman" w:hAnsi="Times New Roman" w:cs="Times New Roman"/>
          <w:b/>
          <w:sz w:val="28"/>
          <w:szCs w:val="28"/>
        </w:rPr>
        <w:t xml:space="preserve">«Анализ </w:t>
      </w:r>
      <w:r w:rsidR="00F25AC6">
        <w:rPr>
          <w:rFonts w:ascii="Times New Roman" w:hAnsi="Times New Roman" w:cs="Times New Roman"/>
          <w:b/>
          <w:sz w:val="28"/>
          <w:szCs w:val="28"/>
        </w:rPr>
        <w:t xml:space="preserve">результатов </w:t>
      </w:r>
      <w:r w:rsidRPr="00EE6C28">
        <w:rPr>
          <w:rFonts w:ascii="Times New Roman" w:hAnsi="Times New Roman" w:cs="Times New Roman"/>
          <w:b/>
          <w:sz w:val="28"/>
          <w:szCs w:val="28"/>
        </w:rPr>
        <w:t xml:space="preserve">правоприменительной практики контрольно-надзорной деятельности отдела горного, нефтехимического </w:t>
      </w:r>
      <w:r w:rsidR="00F25AC6">
        <w:rPr>
          <w:rFonts w:ascii="Times New Roman" w:hAnsi="Times New Roman" w:cs="Times New Roman"/>
          <w:b/>
          <w:sz w:val="28"/>
          <w:szCs w:val="28"/>
        </w:rPr>
        <w:br/>
      </w:r>
      <w:r w:rsidRPr="00EE6C28">
        <w:rPr>
          <w:rFonts w:ascii="Times New Roman" w:hAnsi="Times New Roman" w:cs="Times New Roman"/>
          <w:b/>
          <w:sz w:val="28"/>
          <w:szCs w:val="28"/>
        </w:rPr>
        <w:t>и о</w:t>
      </w:r>
      <w:r w:rsidR="00F00F46">
        <w:rPr>
          <w:rFonts w:ascii="Times New Roman" w:hAnsi="Times New Roman" w:cs="Times New Roman"/>
          <w:b/>
          <w:sz w:val="28"/>
          <w:szCs w:val="28"/>
        </w:rPr>
        <w:t>бщепромышленного надзора за 2022</w:t>
      </w:r>
      <w:r w:rsidRPr="00EE6C28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EE6C28" w:rsidRDefault="00EE6C28" w:rsidP="005971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FC5" w:rsidRPr="00A55FC5" w:rsidRDefault="00A55FC5" w:rsidP="00A55FC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  <w:r w:rsidRPr="00A55FC5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Основные показатели</w:t>
      </w:r>
      <w:r w:rsidRPr="00A55FC5">
        <w:rPr>
          <w:rFonts w:ascii="Times New Roman" w:eastAsiaTheme="minorEastAsia" w:hAnsi="Times New Roman" w:cs="Times New Roman"/>
          <w:b/>
          <w:spacing w:val="-6"/>
          <w:sz w:val="28"/>
          <w:szCs w:val="28"/>
          <w:lang w:eastAsia="ru-RU"/>
        </w:rPr>
        <w:t xml:space="preserve"> при осуществлении</w:t>
      </w:r>
      <w:r w:rsidRPr="00A55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5FC5">
        <w:rPr>
          <w:rFonts w:ascii="Times New Roman" w:eastAsiaTheme="minorEastAsia" w:hAnsi="Times New Roman" w:cs="Times New Roman"/>
          <w:b/>
          <w:spacing w:val="-6"/>
          <w:sz w:val="28"/>
          <w:szCs w:val="28"/>
          <w:lang w:eastAsia="ru-RU"/>
        </w:rPr>
        <w:t xml:space="preserve">контрольно-надзорной деятельности </w:t>
      </w:r>
    </w:p>
    <w:p w:rsidR="00A55FC5" w:rsidRPr="00A55FC5" w:rsidRDefault="00A55FC5" w:rsidP="00EE6C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A55FC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Основной целью проверок, отнесенных к компетенции Ростехнадзора, является обеспечение промышленной безопасности при эксплуатации </w:t>
      </w:r>
      <w:r w:rsidRPr="00A55FC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>поднадзорных объектов и, как следствие, защита жизни и здоровья работников таких объектов.</w:t>
      </w:r>
    </w:p>
    <w:p w:rsidR="00A55FC5" w:rsidRPr="00A55FC5" w:rsidRDefault="00A55FC5" w:rsidP="00EE6C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A55FC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Одним из основных показателей осуществления надзорной деятельности является </w:t>
      </w:r>
      <w:r w:rsidRPr="00A55FC5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уровень аварийности и производственного травматизма</w:t>
      </w:r>
      <w:r w:rsidRPr="00A55FC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EE6C28" w:rsidRPr="00EE6C2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A55FC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в поднадзорных организациях. </w:t>
      </w:r>
    </w:p>
    <w:p w:rsidR="00A55FC5" w:rsidRPr="00A55FC5" w:rsidRDefault="00A55FC5" w:rsidP="00EE6C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A55FC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За отчетный период на поднадзорных опасных производственных объектах аварий, случаев производственного травматизма, а также утраты взрывчатых материалов промышленного назначения не зарегистрировано. </w:t>
      </w:r>
    </w:p>
    <w:p w:rsidR="00A55FC5" w:rsidRPr="00A55FC5" w:rsidRDefault="00A55FC5" w:rsidP="00EE6C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A55FC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Отдел горного, нефтехимического и общепромышленного надзора </w:t>
      </w:r>
      <w:r w:rsidRPr="00A55FC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>МТУ Ростехнадзора (далее - Отдел) осуществляет надзор за</w:t>
      </w:r>
      <w:r w:rsidRPr="00A55FC5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</w:t>
      </w:r>
      <w:r w:rsidRPr="00A55FC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129</w:t>
      </w:r>
      <w:r w:rsidRPr="00A55FC5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</w:t>
      </w:r>
      <w:r w:rsidRPr="00A55FC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организациями, эксплуатирующими 261 опасный производственный объект, в том числе </w:t>
      </w:r>
      <w:r w:rsidR="00D3321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A55FC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3-мя организациями, эксплуатирующими</w:t>
      </w:r>
      <w:r w:rsidRPr="00A55FC5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 xml:space="preserve"> </w:t>
      </w:r>
      <w:r w:rsidRPr="00A55FC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ОПО </w:t>
      </w:r>
      <w:r w:rsidRPr="00A55FC5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I</w:t>
      </w:r>
      <w:r w:rsidRPr="00A55FC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класса опасности.</w:t>
      </w:r>
    </w:p>
    <w:p w:rsidR="00A55FC5" w:rsidRPr="00A55FC5" w:rsidRDefault="00A55FC5" w:rsidP="00EE6C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A55FC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Поднадзорные организации осуществляют деятельность по 8 направлениям деятельности:</w:t>
      </w:r>
    </w:p>
    <w:p w:rsidR="00A55FC5" w:rsidRPr="00A55FC5" w:rsidRDefault="00A55FC5" w:rsidP="00EE6C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A55FC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38 ОПО нефтехимической и нефтеперерабатывающей промышленности;</w:t>
      </w:r>
    </w:p>
    <w:p w:rsidR="00A55FC5" w:rsidRPr="00A55FC5" w:rsidRDefault="00A55FC5" w:rsidP="00EE6C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A55FC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94 химически опасных производственных объекта;</w:t>
      </w:r>
    </w:p>
    <w:p w:rsidR="00A55FC5" w:rsidRPr="00A55FC5" w:rsidRDefault="00A55FC5" w:rsidP="00EE6C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A55FC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6 объектов транспортирования опасных веществ;</w:t>
      </w:r>
    </w:p>
    <w:p w:rsidR="00A55FC5" w:rsidRPr="00A55FC5" w:rsidRDefault="00A55FC5" w:rsidP="00EE6C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A55FC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27 объектов ведения горных работ;</w:t>
      </w:r>
    </w:p>
    <w:p w:rsidR="00A55FC5" w:rsidRPr="00A55FC5" w:rsidRDefault="00A55FC5" w:rsidP="00EE6C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A55FC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11 объектов ведения взрывных работ;</w:t>
      </w:r>
    </w:p>
    <w:p w:rsidR="00A55FC5" w:rsidRPr="00A55FC5" w:rsidRDefault="00A55FC5" w:rsidP="00EE6C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A55FC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10 объектов металлургии;</w:t>
      </w:r>
    </w:p>
    <w:p w:rsidR="00A55FC5" w:rsidRPr="00A55FC5" w:rsidRDefault="00A55FC5" w:rsidP="00EE6C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A55FC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59 объектов растительного сырья;</w:t>
      </w:r>
    </w:p>
    <w:p w:rsidR="00A55FC5" w:rsidRPr="00A55FC5" w:rsidRDefault="00A55FC5" w:rsidP="00EE6C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A55FC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16 объектов оборонно-промышленного комплекса.</w:t>
      </w:r>
    </w:p>
    <w:p w:rsidR="00A55FC5" w:rsidRPr="00A55FC5" w:rsidRDefault="00A55FC5" w:rsidP="00EE6C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A55FC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За 12 месяцев 2022 года Отделом проведено 126 контрольных (надзорных) мероприятия (далее - КНМ), в том числе: </w:t>
      </w:r>
    </w:p>
    <w:p w:rsidR="00A55FC5" w:rsidRPr="00A55FC5" w:rsidRDefault="00A55FC5" w:rsidP="00EE6C2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  <w:u w:val="single"/>
          <w:lang w:eastAsia="ru-RU"/>
        </w:rPr>
      </w:pPr>
      <w:r w:rsidRPr="00A55FC5">
        <w:rPr>
          <w:rFonts w:ascii="Times New Roman" w:eastAsiaTheme="minorEastAsia" w:hAnsi="Times New Roman" w:cs="Times New Roman"/>
          <w:spacing w:val="-6"/>
          <w:sz w:val="28"/>
          <w:szCs w:val="28"/>
          <w:u w:val="single"/>
          <w:lang w:eastAsia="ru-RU"/>
        </w:rPr>
        <w:t xml:space="preserve">показатели за 2022 год в рамках нефтехимической </w:t>
      </w:r>
      <w:r w:rsidR="001E35A0">
        <w:rPr>
          <w:rFonts w:ascii="Times New Roman" w:eastAsiaTheme="minorEastAsia" w:hAnsi="Times New Roman" w:cs="Times New Roman"/>
          <w:spacing w:val="-6"/>
          <w:sz w:val="28"/>
          <w:szCs w:val="28"/>
          <w:u w:val="single"/>
          <w:lang w:eastAsia="ru-RU"/>
        </w:rPr>
        <w:br/>
      </w:r>
      <w:r w:rsidRPr="00A55FC5">
        <w:rPr>
          <w:rFonts w:ascii="Times New Roman" w:eastAsiaTheme="minorEastAsia" w:hAnsi="Times New Roman" w:cs="Times New Roman"/>
          <w:spacing w:val="-6"/>
          <w:sz w:val="28"/>
          <w:szCs w:val="28"/>
          <w:u w:val="single"/>
          <w:lang w:eastAsia="ru-RU"/>
        </w:rPr>
        <w:t>и нефтеперерабатывающей промышленности (НХ):</w:t>
      </w:r>
    </w:p>
    <w:p w:rsidR="00A55FC5" w:rsidRPr="00A55FC5" w:rsidRDefault="00A55FC5" w:rsidP="00EE6C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A55FC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За отчетный период проведена 41 проверка (мероприятий по контролю) состояния промышленной безопасности организаций (39 выездных проверок </w:t>
      </w:r>
      <w:r w:rsidR="00D3321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A55FC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 2 документарные проверки).</w:t>
      </w:r>
    </w:p>
    <w:p w:rsidR="00A55FC5" w:rsidRPr="00A55FC5" w:rsidRDefault="00A55FC5" w:rsidP="00EE6C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A55FC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 xml:space="preserve">В режиме постоянного государственного надзора согласно графикам проведения мероприятий по контролю, утвержденным приказам </w:t>
      </w:r>
      <w:r w:rsidR="00D3321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A55FC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МТУ Ростехнадзора проведено 34 КНМ, включающие в себя 210 проверочных мероприятий и 83 контрольно-надзорных действия в отношении 3-х опасных производственных объектов </w:t>
      </w:r>
      <w:r w:rsidRPr="00A55FC5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I</w:t>
      </w:r>
      <w:r w:rsidRPr="00A55FC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класса опасности.</w:t>
      </w:r>
    </w:p>
    <w:p w:rsidR="00A55FC5" w:rsidRPr="00A55FC5" w:rsidRDefault="00A55FC5" w:rsidP="00EE6C28">
      <w:pPr>
        <w:snapToGri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</w:pPr>
      <w:r w:rsidRPr="00A55FC5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>По результатам проверок выявлено и предписано к устранению</w:t>
      </w:r>
      <w:r w:rsidR="00EE6C28" w:rsidRPr="00EE6C28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D33212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br/>
      </w:r>
      <w:r w:rsidRPr="00A55FC5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>668</w:t>
      </w:r>
      <w:r w:rsidRPr="00A55FC5">
        <w:rPr>
          <w:rFonts w:ascii="Times New Roman" w:eastAsiaTheme="minorEastAsia" w:hAnsi="Times New Roman" w:cs="Times New Roman"/>
          <w:color w:val="FF0000"/>
          <w:spacing w:val="-6"/>
          <w:sz w:val="28"/>
          <w:szCs w:val="28"/>
          <w:lang w:eastAsia="ru-RU"/>
        </w:rPr>
        <w:t xml:space="preserve"> </w:t>
      </w:r>
      <w:r w:rsidRPr="00A55FC5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 xml:space="preserve">нарушений. Общая сумма наложенных административных штрафов </w:t>
      </w:r>
      <w:r w:rsidR="00EE6C28" w:rsidRPr="00EE6C28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br/>
      </w:r>
      <w:r w:rsidRPr="00A55FC5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 xml:space="preserve">в отчетном периоде составила 14 млн. 60 тыс. руб. Взыскано в отчетном </w:t>
      </w:r>
      <w:r w:rsidR="00EE6C28" w:rsidRPr="00EE6C28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br/>
      </w:r>
      <w:r w:rsidRPr="00A55FC5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 xml:space="preserve">периоде – 13 млн. 688,5 тыс. руб. Вынесено 94 представления об устранении причин и условий, способствовавших совершению административного правонарушения. </w:t>
      </w:r>
    </w:p>
    <w:p w:rsidR="00A55FC5" w:rsidRPr="00A55FC5" w:rsidRDefault="00A55FC5" w:rsidP="00EE6C2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  <w:u w:val="single"/>
          <w:lang w:eastAsia="ru-RU"/>
        </w:rPr>
      </w:pPr>
      <w:r w:rsidRPr="00A55FC5">
        <w:rPr>
          <w:rFonts w:ascii="Times New Roman" w:eastAsiaTheme="minorEastAsia" w:hAnsi="Times New Roman" w:cs="Times New Roman"/>
          <w:spacing w:val="-6"/>
          <w:sz w:val="28"/>
          <w:szCs w:val="28"/>
          <w:u w:val="single"/>
          <w:lang w:eastAsia="ru-RU"/>
        </w:rPr>
        <w:t>показатели за 2022 год в рамках Химической промышленности (Х):</w:t>
      </w:r>
    </w:p>
    <w:p w:rsidR="00A55FC5" w:rsidRPr="00A55FC5" w:rsidRDefault="00A55FC5" w:rsidP="00EE6C2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</w:pPr>
      <w:r w:rsidRPr="00A55FC5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>За отчетный период проведено 15 проверок состояния промышленной безопасности поднадзорных объектов.</w:t>
      </w:r>
    </w:p>
    <w:p w:rsidR="00A55FC5" w:rsidRPr="00A55FC5" w:rsidRDefault="00A55FC5" w:rsidP="00EE6C28">
      <w:pPr>
        <w:snapToGri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</w:pPr>
      <w:r w:rsidRPr="00A55FC5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>Общая сумма наложенных административных штрафов в отчетном периоде составила 5 млн. 247 тыс. руб. Взыскано в отчетном периоде – 5 млн. 645 тыс. руб.</w:t>
      </w:r>
    </w:p>
    <w:p w:rsidR="00A55FC5" w:rsidRPr="00A55FC5" w:rsidRDefault="00A55FC5" w:rsidP="00EE6C2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</w:pPr>
      <w:r w:rsidRPr="00A55FC5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>Вынесено 39 представлений об устранении причин и условий, способствовавших совершению административного правонарушения.</w:t>
      </w:r>
    </w:p>
    <w:p w:rsidR="00A55FC5" w:rsidRPr="00A55FC5" w:rsidRDefault="00A55FC5" w:rsidP="00EE6C28">
      <w:pPr>
        <w:numPr>
          <w:ilvl w:val="8"/>
          <w:numId w:val="1"/>
        </w:num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  <w:u w:val="single"/>
          <w:lang w:eastAsia="ru-RU"/>
        </w:rPr>
      </w:pPr>
      <w:r w:rsidRPr="00A55FC5">
        <w:rPr>
          <w:rFonts w:ascii="Times New Roman" w:eastAsiaTheme="minorEastAsia" w:hAnsi="Times New Roman" w:cs="Times New Roman"/>
          <w:spacing w:val="-6"/>
          <w:sz w:val="28"/>
          <w:szCs w:val="28"/>
          <w:u w:val="single"/>
          <w:lang w:eastAsia="ru-RU"/>
        </w:rPr>
        <w:t>показатели за 2022 год в рамках горных работ (Г):</w:t>
      </w:r>
    </w:p>
    <w:p w:rsidR="00A55FC5" w:rsidRPr="00A55FC5" w:rsidRDefault="00A55FC5" w:rsidP="00EE6C28">
      <w:pPr>
        <w:numPr>
          <w:ilvl w:val="8"/>
          <w:numId w:val="1"/>
        </w:num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</w:pPr>
      <w:r w:rsidRPr="00A55FC5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 xml:space="preserve">За отчетный период проведена внеплановая выездная оценка соответствия лицензиата лицензионным требованиям при эксплуатации взрывопожароопасных и химически опасных производственных объектов I, II и III классов опасности </w:t>
      </w:r>
      <w:r w:rsidR="00D33212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br/>
      </w:r>
      <w:r w:rsidRPr="00A55FC5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>в отношении АО «Трансинжстрой» (соответствует лицензионным требованиям).</w:t>
      </w:r>
    </w:p>
    <w:p w:rsidR="00A55FC5" w:rsidRPr="00A55FC5" w:rsidRDefault="00A55FC5" w:rsidP="00EE6C28">
      <w:pPr>
        <w:spacing w:after="0" w:line="360" w:lineRule="auto"/>
        <w:ind w:firstLine="709"/>
        <w:contextualSpacing/>
        <w:jc w:val="both"/>
        <w:rPr>
          <w:rFonts w:ascii="Times New Roman" w:eastAsiaTheme="minorEastAsia" w:hAnsi="Times New Roman" w:cs="Times New Roman"/>
          <w:spacing w:val="-6"/>
          <w:sz w:val="28"/>
          <w:szCs w:val="28"/>
          <w:u w:val="single"/>
          <w:lang w:eastAsia="ru-RU"/>
        </w:rPr>
      </w:pPr>
      <w:r w:rsidRPr="00A55FC5">
        <w:rPr>
          <w:rFonts w:ascii="Times New Roman" w:eastAsiaTheme="minorEastAsia" w:hAnsi="Times New Roman" w:cs="Times New Roman"/>
          <w:spacing w:val="-6"/>
          <w:sz w:val="28"/>
          <w:szCs w:val="28"/>
          <w:u w:val="single"/>
          <w:lang w:eastAsia="ru-RU"/>
        </w:rPr>
        <w:t>показатели за 2022 год в рамках маркшейдерского контроля (МК):</w:t>
      </w:r>
    </w:p>
    <w:p w:rsidR="00A55FC5" w:rsidRPr="00A55FC5" w:rsidRDefault="00A55FC5" w:rsidP="00EE6C28">
      <w:pPr>
        <w:numPr>
          <w:ilvl w:val="8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A55FC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За отчетный период проведено 10 контрольно-надзорных мероприятий (далее – КНМ) за соблюдением требований при осуществлении деятельности </w:t>
      </w:r>
      <w:r w:rsidR="00D3321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A55FC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по производству </w:t>
      </w:r>
      <w:r w:rsidRPr="00A55FC5">
        <w:rPr>
          <w:rFonts w:ascii="Times New Roman" w:eastAsia="Times New Roman" w:hAnsi="Times New Roman" w:cs="Times New Roman"/>
          <w:spacing w:val="-6"/>
          <w:sz w:val="28"/>
          <w:szCs w:val="28"/>
          <w:u w:val="single"/>
          <w:lang w:eastAsia="ru-RU"/>
        </w:rPr>
        <w:t>маркшейдерских работ</w:t>
      </w:r>
      <w:r w:rsidRPr="00A55FC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 из них:</w:t>
      </w:r>
    </w:p>
    <w:p w:rsidR="00A55FC5" w:rsidRPr="00A55FC5" w:rsidRDefault="00A55FC5" w:rsidP="00EE6C28">
      <w:pPr>
        <w:numPr>
          <w:ilvl w:val="8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highlight w:val="yellow"/>
          <w:lang w:eastAsia="ru-RU"/>
        </w:rPr>
      </w:pPr>
      <w:r w:rsidRPr="00A55FC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- 1 плановое в отношении ООО «Пр</w:t>
      </w:r>
      <w:r w:rsidR="00D3321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оектно-аналитическая компания» </w:t>
      </w:r>
      <w:r w:rsidR="00D3321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A55FC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(ООО «ЭкспертВР»), которое не осуществляет деятельность по производству </w:t>
      </w:r>
      <w:r w:rsidRPr="00A55FC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>маркшейдерских работ. В связи со сдачей лицензии до начала проверочных мероприятий исключено из плана проведения проверок ООО «ГлавСтройГрупп».</w:t>
      </w:r>
    </w:p>
    <w:p w:rsidR="00A55FC5" w:rsidRPr="00A55FC5" w:rsidRDefault="00A55FC5" w:rsidP="00EE6C28">
      <w:pPr>
        <w:numPr>
          <w:ilvl w:val="1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u w:val="single"/>
          <w:lang w:eastAsia="ru-RU"/>
        </w:rPr>
      </w:pPr>
      <w:r w:rsidRPr="00A55FC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- 9 внеплановых в отношении: ООО «Горизонт» (соискатель), </w:t>
      </w:r>
      <w:r w:rsidR="00D3321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A55FC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АО «ГК «ЕКС» (соискатель), ИП Шиян Н.П. (соискатель), ФГБУ «ВИМС» (соискатель), АО «Мосинжпроект» (соискатель), ООО «СГС-Гео» (соискатель - </w:t>
      </w:r>
      <w:r w:rsidR="00D3321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A55FC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не соответствует), ООО «СПС-Экспертиза» (соискатель), АО «Строй – Трест» (соискател</w:t>
      </w:r>
      <w:r w:rsidR="00D3321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ь), ООО «ТК Лидер» (соискатель)</w:t>
      </w:r>
      <w:r w:rsidRPr="00A55FC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. </w:t>
      </w:r>
    </w:p>
    <w:p w:rsidR="00A55FC5" w:rsidRPr="00A55FC5" w:rsidRDefault="00A55FC5" w:rsidP="00EE6C28">
      <w:pPr>
        <w:numPr>
          <w:ilvl w:val="2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highlight w:val="yellow"/>
          <w:u w:val="single"/>
          <w:lang w:eastAsia="ru-RU"/>
        </w:rPr>
      </w:pPr>
      <w:r w:rsidRPr="00A55FC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По результатам КНМ нарушений лицензионных требований </w:t>
      </w:r>
      <w:r w:rsidRPr="00A55FC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  <w:t xml:space="preserve">не выявлено. </w:t>
      </w:r>
    </w:p>
    <w:p w:rsidR="00A55FC5" w:rsidRPr="00A55FC5" w:rsidRDefault="00A55FC5" w:rsidP="00EE6C28">
      <w:pPr>
        <w:numPr>
          <w:ilvl w:val="8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A55FC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Рассмотрено 33 плана развития горных работ (далее – ПРГР) на 2022 год, </w:t>
      </w:r>
      <w:r w:rsidR="00D3321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A55FC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из них 4 по техническим водам (скважинам) ПАО «Мосэнерго», </w:t>
      </w:r>
      <w:r w:rsidR="00D3321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A55FC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28 по общераспространенным полезным ископаемым и 1 по торфяному месторождению. Из них согласован 26 ПРГР и 6 ПРГР отказано в согласовании (тех воды ПАО «Мосэнерго» (4 шт.), ИП «Иванов Андрей Иванович», </w:t>
      </w:r>
      <w:r w:rsidR="00D3321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A55FC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ООО «Рославльская ДСПМК»).</w:t>
      </w:r>
    </w:p>
    <w:p w:rsidR="00A55FC5" w:rsidRPr="00A55FC5" w:rsidRDefault="00A55FC5" w:rsidP="00EE6C28">
      <w:pPr>
        <w:numPr>
          <w:ilvl w:val="8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A55FC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Рассмотрено 116 ПРГР на 2023 год, из них 112 участков </w:t>
      </w:r>
      <w:r w:rsidR="00D3321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A55FC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 углеводородному сырью (ПАО НК «РуссНефть), 4 по общераспространенным полезным ископаемым.</w:t>
      </w:r>
    </w:p>
    <w:p w:rsidR="00A55FC5" w:rsidRPr="00A55FC5" w:rsidRDefault="00A55FC5" w:rsidP="00EE6C28">
      <w:pPr>
        <w:numPr>
          <w:ilvl w:val="4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A55FC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Рассмотрен 1 комплект маркшейдерско-проектной документации (технический проект (корректировка) месторождения питьевых подземных вод). </w:t>
      </w:r>
    </w:p>
    <w:p w:rsidR="00A55FC5" w:rsidRPr="00A55FC5" w:rsidRDefault="00A55FC5" w:rsidP="00EE6C28">
      <w:pPr>
        <w:numPr>
          <w:ilvl w:val="5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highlight w:val="yellow"/>
          <w:lang w:eastAsia="ru-RU"/>
        </w:rPr>
      </w:pPr>
      <w:r w:rsidRPr="00A55FC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Присвоены регистрационные номера 12 документам, удостоверяющим уточненные границы горного отвода (выдачу горноотводных актов осуществляет Департамент Смоленской области по природным ресурсам и экологии), принято </w:t>
      </w:r>
      <w:r w:rsidR="00D3321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A55FC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 решения об отказе в присвоении регистрационного номера.</w:t>
      </w:r>
    </w:p>
    <w:p w:rsidR="00A55FC5" w:rsidRPr="00A55FC5" w:rsidRDefault="00A55FC5" w:rsidP="00EE6C28">
      <w:pPr>
        <w:numPr>
          <w:ilvl w:val="7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A55FC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Рассмотрен комплект документов от ТЭЦ-21 филиала ПАО «Мосэнерго», удостоверяющих уточненные границы горного отвода, и принято решение </w:t>
      </w:r>
      <w:r w:rsidR="00D33212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A55FC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 выдаче горноотводного акта.</w:t>
      </w:r>
    </w:p>
    <w:p w:rsidR="00A55FC5" w:rsidRPr="00A55FC5" w:rsidRDefault="00A55FC5" w:rsidP="00EE6C28">
      <w:pPr>
        <w:numPr>
          <w:ilvl w:val="8"/>
          <w:numId w:val="1"/>
        </w:num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  <w:u w:val="single"/>
          <w:lang w:eastAsia="ru-RU"/>
        </w:rPr>
      </w:pPr>
      <w:r w:rsidRPr="00A55FC5">
        <w:rPr>
          <w:rFonts w:ascii="Times New Roman" w:eastAsiaTheme="minorEastAsia" w:hAnsi="Times New Roman" w:cs="Times New Roman"/>
          <w:spacing w:val="-6"/>
          <w:sz w:val="28"/>
          <w:szCs w:val="28"/>
          <w:u w:val="single"/>
          <w:lang w:eastAsia="ru-RU"/>
        </w:rPr>
        <w:t>показатели за 2022 год в рамках обращения взрывчатых материалов промышленного назначения (ВМ):</w:t>
      </w:r>
    </w:p>
    <w:p w:rsidR="00A55FC5" w:rsidRPr="00A55FC5" w:rsidRDefault="00A55FC5" w:rsidP="00EE6C28">
      <w:pPr>
        <w:numPr>
          <w:ilvl w:val="8"/>
          <w:numId w:val="1"/>
        </w:num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FF0000"/>
          <w:spacing w:val="-6"/>
          <w:sz w:val="28"/>
          <w:szCs w:val="28"/>
          <w:lang w:eastAsia="ru-RU"/>
        </w:rPr>
      </w:pPr>
      <w:r w:rsidRPr="00A55FC5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lastRenderedPageBreak/>
        <w:t xml:space="preserve">За отчетный период проведено 11 КНМ </w:t>
      </w:r>
      <w:r w:rsidRPr="00A55FC5">
        <w:rPr>
          <w:rFonts w:ascii="Times New Roman" w:eastAsiaTheme="minorEastAsia" w:hAnsi="Times New Roman" w:cs="Times New Roman"/>
          <w:bCs/>
          <w:spacing w:val="-6"/>
          <w:sz w:val="28"/>
          <w:szCs w:val="28"/>
          <w:lang w:eastAsia="ru-RU"/>
        </w:rPr>
        <w:t xml:space="preserve">готовности организаций </w:t>
      </w:r>
      <w:r w:rsidR="00D33212">
        <w:rPr>
          <w:rFonts w:ascii="Times New Roman" w:eastAsiaTheme="minorEastAsia" w:hAnsi="Times New Roman" w:cs="Times New Roman"/>
          <w:bCs/>
          <w:spacing w:val="-6"/>
          <w:sz w:val="28"/>
          <w:szCs w:val="28"/>
          <w:lang w:eastAsia="ru-RU"/>
        </w:rPr>
        <w:br/>
      </w:r>
      <w:r w:rsidRPr="00A55FC5">
        <w:rPr>
          <w:rFonts w:ascii="Times New Roman" w:eastAsiaTheme="minorEastAsia" w:hAnsi="Times New Roman" w:cs="Times New Roman"/>
          <w:bCs/>
          <w:spacing w:val="-6"/>
          <w:sz w:val="28"/>
          <w:szCs w:val="28"/>
          <w:lang w:eastAsia="ru-RU"/>
        </w:rPr>
        <w:t>к осуществлению деятельности, связанной с обращением взрывчатых материалов промышленного назначения (лицензионный контроль) в отношении:</w:t>
      </w:r>
      <w:r w:rsidRPr="00A55FC5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 xml:space="preserve"> </w:t>
      </w:r>
      <w:r w:rsidR="00D33212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br/>
      </w:r>
      <w:r w:rsidRPr="00A55FC5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 xml:space="preserve">ООО «ВзрывЭксперт» (соискатель – не соответствует лицензионным требованиям), ООО «СМУ-6 Метростроя» (лицензиат), ООО «Эльга-Строй» (соискатель), АО «Росгео» (соискатель), ООО «КАНЕКС ШАХТОСТРОЙ» (лицензиат – отозвали заявление в период проведения КНМ), </w:t>
      </w:r>
      <w:r w:rsidR="00D55D64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br/>
      </w:r>
      <w:r w:rsidRPr="00A55FC5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 xml:space="preserve">АО «Технодинамика» (соискатель), ООО «Эльга-Строй» (лицензиат), </w:t>
      </w:r>
      <w:r w:rsidR="00CA10D0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br/>
      </w:r>
      <w:r w:rsidRPr="00A55FC5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 xml:space="preserve">ФГУП «ЦНИИХМ» (лицензиат), ООО «Экспотехвзрыв – ВМ» (лицензиат), </w:t>
      </w:r>
      <w:r w:rsidR="00CA10D0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br/>
      </w:r>
      <w:r w:rsidRPr="00A55FC5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 xml:space="preserve">ООО «КАНЕКС ШАХТОСТРОЙ» (лицензиат – отозвали заявление в период проведения КНМ), ООО «Дальносбур» (соискатель). По результатам КНМ выявлено 6 нарушений лицензионных требований. </w:t>
      </w:r>
    </w:p>
    <w:p w:rsidR="00A55FC5" w:rsidRPr="00A55FC5" w:rsidRDefault="00A55FC5" w:rsidP="00EE6C28">
      <w:pPr>
        <w:numPr>
          <w:ilvl w:val="8"/>
          <w:numId w:val="1"/>
        </w:num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color w:val="FF0000"/>
          <w:spacing w:val="-6"/>
          <w:sz w:val="28"/>
          <w:szCs w:val="28"/>
          <w:lang w:eastAsia="ru-RU"/>
        </w:rPr>
      </w:pPr>
      <w:r w:rsidRPr="00A55FC5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 xml:space="preserve">Принято участие с отделом по надзору </w:t>
      </w:r>
      <w:r w:rsidRPr="00EE6C28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 xml:space="preserve">за объектами газораспределения </w:t>
      </w:r>
      <w:r w:rsidR="00CA10D0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br/>
      </w:r>
      <w:r w:rsidRPr="00A55FC5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>в КНМ в отношении РХТУ им. Д.И. Менде</w:t>
      </w:r>
      <w:r w:rsidRPr="00EE6C28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 xml:space="preserve">леева (переоформление лицензии </w:t>
      </w:r>
      <w:r w:rsidR="00CA10D0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br/>
      </w:r>
      <w:r w:rsidRPr="00A55FC5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 xml:space="preserve">по эксплуатации взрывопожароопасных и химически опасных производственных объектов </w:t>
      </w:r>
      <w:r w:rsidRPr="00A55FC5">
        <w:rPr>
          <w:rFonts w:ascii="Times New Roman" w:eastAsiaTheme="minorEastAsia" w:hAnsi="Times New Roman" w:cs="Times New Roman"/>
          <w:spacing w:val="-6"/>
          <w:sz w:val="28"/>
          <w:szCs w:val="28"/>
          <w:lang w:val="en-US" w:eastAsia="ru-RU"/>
        </w:rPr>
        <w:t>I</w:t>
      </w:r>
      <w:r w:rsidRPr="00A55FC5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 xml:space="preserve">, </w:t>
      </w:r>
      <w:r w:rsidRPr="00A55FC5">
        <w:rPr>
          <w:rFonts w:ascii="Times New Roman" w:eastAsiaTheme="minorEastAsia" w:hAnsi="Times New Roman" w:cs="Times New Roman"/>
          <w:spacing w:val="-6"/>
          <w:sz w:val="28"/>
          <w:szCs w:val="28"/>
          <w:lang w:val="en-US" w:eastAsia="ru-RU"/>
        </w:rPr>
        <w:t>II</w:t>
      </w:r>
      <w:r w:rsidRPr="00A55FC5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 xml:space="preserve"> и </w:t>
      </w:r>
      <w:r w:rsidRPr="00A55FC5">
        <w:rPr>
          <w:rFonts w:ascii="Times New Roman" w:eastAsiaTheme="minorEastAsia" w:hAnsi="Times New Roman" w:cs="Times New Roman"/>
          <w:spacing w:val="-6"/>
          <w:sz w:val="28"/>
          <w:szCs w:val="28"/>
          <w:lang w:val="en-US" w:eastAsia="ru-RU"/>
        </w:rPr>
        <w:t>III</w:t>
      </w:r>
      <w:r w:rsidRPr="00A55FC5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 xml:space="preserve"> классов опасности).</w:t>
      </w:r>
    </w:p>
    <w:p w:rsidR="00A55FC5" w:rsidRPr="00A55FC5" w:rsidRDefault="00A55FC5" w:rsidP="00EE6C28">
      <w:pPr>
        <w:numPr>
          <w:ilvl w:val="7"/>
          <w:numId w:val="1"/>
        </w:num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</w:pPr>
      <w:r w:rsidRPr="00A55FC5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 xml:space="preserve">Рассмотрено 5 комплектов документов по выдаче разрешений на ведение работ со взрывчатыми материалами промышленного назначения от АО «ГНЦ </w:t>
      </w:r>
      <w:r w:rsidR="00F00F46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br/>
      </w:r>
      <w:r w:rsidRPr="00A55FC5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>РФ ТРИНИТИ» (дважды), ООО «СМУ-6 Метростроя», АО «Фортпост Балтики Плюс», ОИВТ РАН по которым принято решение о выдаче разрешений.</w:t>
      </w:r>
    </w:p>
    <w:p w:rsidR="00A55FC5" w:rsidRPr="00A55FC5" w:rsidRDefault="00A55FC5" w:rsidP="00EE6C28">
      <w:pPr>
        <w:numPr>
          <w:ilvl w:val="8"/>
          <w:numId w:val="1"/>
        </w:num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  <w:u w:val="single"/>
          <w:lang w:eastAsia="ru-RU"/>
        </w:rPr>
      </w:pPr>
      <w:r w:rsidRPr="00A55FC5">
        <w:rPr>
          <w:rFonts w:ascii="Times New Roman" w:eastAsiaTheme="minorEastAsia" w:hAnsi="Times New Roman" w:cs="Times New Roman"/>
          <w:spacing w:val="-6"/>
          <w:sz w:val="28"/>
          <w:szCs w:val="28"/>
          <w:u w:val="single"/>
          <w:lang w:eastAsia="ru-RU"/>
        </w:rPr>
        <w:t xml:space="preserve">показатели за 2022 год в рамках контрольной (надзорной) деятельности </w:t>
      </w:r>
      <w:r w:rsidR="00CA10D0">
        <w:rPr>
          <w:rFonts w:ascii="Times New Roman" w:eastAsiaTheme="minorEastAsia" w:hAnsi="Times New Roman" w:cs="Times New Roman"/>
          <w:spacing w:val="-6"/>
          <w:sz w:val="28"/>
          <w:szCs w:val="28"/>
          <w:u w:val="single"/>
          <w:lang w:eastAsia="ru-RU"/>
        </w:rPr>
        <w:br/>
      </w:r>
      <w:r w:rsidRPr="00A55FC5">
        <w:rPr>
          <w:rFonts w:ascii="Times New Roman" w:eastAsiaTheme="minorEastAsia" w:hAnsi="Times New Roman" w:cs="Times New Roman"/>
          <w:spacing w:val="-6"/>
          <w:sz w:val="28"/>
          <w:szCs w:val="28"/>
          <w:u w:val="single"/>
          <w:lang w:eastAsia="ru-RU"/>
        </w:rPr>
        <w:t>на предприятиях оборонно-промышленного комплекса (ОПК):</w:t>
      </w:r>
    </w:p>
    <w:p w:rsidR="00A55FC5" w:rsidRPr="00A55FC5" w:rsidRDefault="00A55FC5" w:rsidP="00EE6C28">
      <w:pPr>
        <w:numPr>
          <w:ilvl w:val="8"/>
          <w:numId w:val="1"/>
        </w:num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</w:pPr>
      <w:r w:rsidRPr="00A55FC5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>За отчетный период проведена 1 внеплановая документарная проверка контроля выполнения предписания в отношении АО «СМАЗ».</w:t>
      </w:r>
    </w:p>
    <w:p w:rsidR="00A55FC5" w:rsidRPr="00A55FC5" w:rsidRDefault="00A55FC5" w:rsidP="00EE6C28">
      <w:pPr>
        <w:numPr>
          <w:ilvl w:val="8"/>
          <w:numId w:val="1"/>
        </w:num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</w:pPr>
      <w:r w:rsidRPr="00A55FC5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 xml:space="preserve">По результатам проверки выявлено и предписано к устранению </w:t>
      </w:r>
      <w:r w:rsidR="00CA10D0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br/>
      </w:r>
      <w:r w:rsidRPr="00A55FC5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 xml:space="preserve">1 нарушение, наложено 3 взыскания в виде административных штрафов, </w:t>
      </w:r>
      <w:r w:rsidR="00CA10D0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br/>
      </w:r>
      <w:r w:rsidRPr="00A55FC5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>на общую сумму 460 000 рублей. Взыскано в отчетном периоде – 460 000 рублей.</w:t>
      </w:r>
    </w:p>
    <w:p w:rsidR="00A55FC5" w:rsidRPr="00A55FC5" w:rsidRDefault="00A55FC5" w:rsidP="00EE6C28">
      <w:pPr>
        <w:numPr>
          <w:ilvl w:val="8"/>
          <w:numId w:val="1"/>
        </w:num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  <w:u w:val="single"/>
          <w:lang w:eastAsia="ru-RU"/>
        </w:rPr>
      </w:pPr>
      <w:r w:rsidRPr="00A55FC5">
        <w:rPr>
          <w:rFonts w:ascii="Times New Roman" w:eastAsiaTheme="minorEastAsia" w:hAnsi="Times New Roman" w:cs="Times New Roman"/>
          <w:spacing w:val="-6"/>
          <w:sz w:val="28"/>
          <w:szCs w:val="28"/>
          <w:u w:val="single"/>
          <w:lang w:eastAsia="ru-RU"/>
        </w:rPr>
        <w:t>показатели за 2022 год в рамках хранение, переработка и использование растительного сырья (РС):</w:t>
      </w:r>
    </w:p>
    <w:p w:rsidR="00A55FC5" w:rsidRPr="00A55FC5" w:rsidRDefault="00A55FC5" w:rsidP="00EE6C28">
      <w:pPr>
        <w:snapToGri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</w:pPr>
      <w:r w:rsidRPr="00A55FC5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lastRenderedPageBreak/>
        <w:t xml:space="preserve">За отчетный период проведено 5 внеплановых контрольно-надзорных мероприятий: </w:t>
      </w:r>
    </w:p>
    <w:p w:rsidR="00A55FC5" w:rsidRPr="00A55FC5" w:rsidRDefault="00A55FC5" w:rsidP="00EE6C28">
      <w:pPr>
        <w:snapToGri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</w:pPr>
      <w:r w:rsidRPr="00A55FC5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 xml:space="preserve">- 3 по исполнению ранее выданных предписаний в отношении </w:t>
      </w:r>
      <w:r w:rsidR="00CA10D0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br/>
      </w:r>
      <w:r w:rsidRPr="00A55FC5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>ОАО «Рот Фронт», ООО «Авангард-Агро-Тула», АО МПБК «Очаково»;</w:t>
      </w:r>
    </w:p>
    <w:p w:rsidR="00A55FC5" w:rsidRPr="00A55FC5" w:rsidRDefault="00A55FC5" w:rsidP="00EE6C28">
      <w:pPr>
        <w:snapToGrid w:val="0"/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</w:pPr>
      <w:r w:rsidRPr="00A55FC5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>- 2 по соблюдению лицензионных требований при эксплуатации взрывопожароопасных и химически опасных производственных объектов I, II и III классов опасности в отношении ООО «Мелькомбинат в Сокольниках» (соискатель) и ОАО «Рот Фронт» (лицензиат).</w:t>
      </w:r>
    </w:p>
    <w:p w:rsidR="00A55FC5" w:rsidRPr="00A55FC5" w:rsidRDefault="00A55FC5" w:rsidP="00EE6C28">
      <w:pPr>
        <w:numPr>
          <w:ilvl w:val="8"/>
          <w:numId w:val="1"/>
        </w:num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</w:pPr>
      <w:r w:rsidRPr="00A55FC5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 xml:space="preserve">По результатам КНМ выявлено и предписано к устранению 14 нарушений, наложено 5 взысканий в виде административных штрафов, на общую сумму </w:t>
      </w:r>
      <w:r w:rsidR="00CA10D0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br/>
      </w:r>
      <w:r w:rsidRPr="00A55FC5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>680 000 рублей. Взыскано в отчетном периоде – 700 000 рублей.</w:t>
      </w:r>
    </w:p>
    <w:p w:rsidR="00A55FC5" w:rsidRPr="00A55FC5" w:rsidRDefault="00A55FC5" w:rsidP="00EE6C28">
      <w:pPr>
        <w:numPr>
          <w:ilvl w:val="1"/>
          <w:numId w:val="1"/>
        </w:num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  <w:u w:val="single"/>
          <w:lang w:eastAsia="ru-RU"/>
        </w:rPr>
      </w:pPr>
      <w:r w:rsidRPr="00A55FC5">
        <w:rPr>
          <w:rFonts w:ascii="Times New Roman" w:eastAsiaTheme="minorEastAsia" w:hAnsi="Times New Roman" w:cs="Times New Roman"/>
          <w:spacing w:val="-6"/>
          <w:sz w:val="28"/>
          <w:szCs w:val="28"/>
          <w:u w:val="single"/>
          <w:lang w:eastAsia="ru-RU"/>
        </w:rPr>
        <w:t>показатели за 2022 год в рамках металлургии (М):</w:t>
      </w:r>
    </w:p>
    <w:p w:rsidR="00A55FC5" w:rsidRPr="00A55FC5" w:rsidRDefault="00A55FC5" w:rsidP="00EE6C2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</w:pPr>
      <w:r w:rsidRPr="00A55FC5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>За отчетный период проведено 2 КНМ соблюдения требований промышленной безопасности в отношении ООО «Форма Тех» и НИЦ «Курчатовский институт» - ВИАМ. По результатам КНМ выявлено и предписано к устранению 12 нарушений, наложено 4 взыскания в виде административных штрафов, на общую сумму 260 000 рублей. Взыскано в отчетном периоде – 240 000 рублей.</w:t>
      </w:r>
    </w:p>
    <w:p w:rsidR="00A55FC5" w:rsidRPr="00A55FC5" w:rsidRDefault="00A55FC5" w:rsidP="00EE6C28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  <w:u w:val="single"/>
          <w:lang w:eastAsia="ru-RU"/>
        </w:rPr>
      </w:pPr>
      <w:r w:rsidRPr="00A55FC5">
        <w:rPr>
          <w:rFonts w:ascii="Times New Roman" w:eastAsiaTheme="minorEastAsia" w:hAnsi="Times New Roman" w:cs="Times New Roman"/>
          <w:spacing w:val="-6"/>
          <w:sz w:val="28"/>
          <w:szCs w:val="28"/>
          <w:u w:val="single"/>
          <w:lang w:eastAsia="ru-RU"/>
        </w:rPr>
        <w:t>показатели за 2022 год в рамках транспортирования (Т):</w:t>
      </w:r>
    </w:p>
    <w:p w:rsidR="00A55FC5" w:rsidRPr="00A55FC5" w:rsidRDefault="00A55FC5" w:rsidP="00EE6C28">
      <w:pPr>
        <w:numPr>
          <w:ilvl w:val="8"/>
          <w:numId w:val="1"/>
        </w:num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</w:pPr>
      <w:r w:rsidRPr="00A55FC5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 xml:space="preserve">За отчетный период проведена проверка устранения нарушений ранее выданного предписания в отношении АО «Москокс» (нарушения устранены). Взыскано в отчетном периоде – 60 000 рублей. </w:t>
      </w:r>
    </w:p>
    <w:p w:rsidR="00A55FC5" w:rsidRPr="00A55FC5" w:rsidRDefault="00A55FC5" w:rsidP="00EE6C28">
      <w:pPr>
        <w:numPr>
          <w:ilvl w:val="8"/>
          <w:numId w:val="1"/>
        </w:num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  <w:u w:val="single"/>
          <w:lang w:eastAsia="ru-RU"/>
        </w:rPr>
      </w:pPr>
      <w:r w:rsidRPr="00A55FC5">
        <w:rPr>
          <w:rFonts w:ascii="Times New Roman" w:eastAsiaTheme="minorEastAsia" w:hAnsi="Times New Roman" w:cs="Times New Roman"/>
          <w:spacing w:val="-6"/>
          <w:sz w:val="28"/>
          <w:szCs w:val="28"/>
          <w:u w:val="single"/>
          <w:lang w:eastAsia="ru-RU"/>
        </w:rPr>
        <w:t>показатели за 2022 год в рамках экспертизы промышленной безопасности (ЭПБ):</w:t>
      </w:r>
    </w:p>
    <w:p w:rsidR="00A55FC5" w:rsidRPr="00A55FC5" w:rsidRDefault="00A55FC5" w:rsidP="00EE6C28">
      <w:pPr>
        <w:numPr>
          <w:ilvl w:val="8"/>
          <w:numId w:val="1"/>
        </w:num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</w:pPr>
      <w:r w:rsidRPr="00A55FC5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>За отчетный период проведено 43 КНМ из них:</w:t>
      </w:r>
    </w:p>
    <w:p w:rsidR="00A55FC5" w:rsidRPr="00A55FC5" w:rsidRDefault="00A55FC5" w:rsidP="00EE6C28">
      <w:pPr>
        <w:numPr>
          <w:ilvl w:val="8"/>
          <w:numId w:val="1"/>
        </w:num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</w:pPr>
      <w:r w:rsidRPr="00A55FC5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>- 5 плановых за соблюдением лицензионных требований при проведении экспертизы промышленной безопасности на опасных производственных объектах;</w:t>
      </w:r>
    </w:p>
    <w:p w:rsidR="00A55FC5" w:rsidRPr="00A55FC5" w:rsidRDefault="00A55FC5" w:rsidP="00EE6C28">
      <w:pPr>
        <w:numPr>
          <w:ilvl w:val="8"/>
          <w:numId w:val="1"/>
        </w:num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</w:pPr>
      <w:r w:rsidRPr="00A55FC5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>- 3 внеплановых по контролю за исполнением ранее выданных предписаний;</w:t>
      </w:r>
    </w:p>
    <w:p w:rsidR="00A55FC5" w:rsidRPr="00A55FC5" w:rsidRDefault="00A55FC5" w:rsidP="00EE6C28">
      <w:pPr>
        <w:numPr>
          <w:ilvl w:val="8"/>
          <w:numId w:val="1"/>
        </w:num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</w:pPr>
      <w:r w:rsidRPr="00A55FC5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lastRenderedPageBreak/>
        <w:t xml:space="preserve">- 33 внеплановых (по поручению Ростехнадзора) за соблюдением лицензионных требований при проведении экспертизы промышленной безопасности на опасных производственных объектах, из них – 24 соискателя </w:t>
      </w:r>
      <w:r w:rsidR="00CA10D0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br/>
      </w:r>
      <w:r w:rsidRPr="00A55FC5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 xml:space="preserve">(7 не соответствуют лицензионным требованиям) и 9 лицензиатов (из них </w:t>
      </w:r>
      <w:r w:rsidR="00CA10D0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br/>
      </w:r>
      <w:r w:rsidRPr="00A55FC5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>1 не соответствует лицензионным требованиям);</w:t>
      </w:r>
    </w:p>
    <w:p w:rsidR="00A55FC5" w:rsidRPr="00A55FC5" w:rsidRDefault="00A55FC5" w:rsidP="00EE6C28">
      <w:pPr>
        <w:numPr>
          <w:ilvl w:val="8"/>
          <w:numId w:val="1"/>
        </w:num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</w:pPr>
      <w:r w:rsidRPr="00A55FC5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 xml:space="preserve">- 2 внеплановых за соблюдением требований промышленной безопасности при проведении экспертизы промышленной безопасности на опасных производственных объектах в отношении ООО «Институт Технологий» </w:t>
      </w:r>
      <w:r w:rsidR="00CA10D0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br/>
      </w:r>
      <w:r w:rsidRPr="00A55FC5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 xml:space="preserve">и АО НТЦ «Техно Эксперт» (поручение Ростехнадзора от 7 октября 2022 г. </w:t>
      </w:r>
      <w:r w:rsidR="00CA10D0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br/>
      </w:r>
      <w:r w:rsidRPr="00A55FC5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 xml:space="preserve">№ 00-08-05/841, в связи с поступившей информацией из Верхне-Донского управления Ростехнадзора от 8 августа 2022 г. № ТУ-224-59 по нарушениям при выдаче заключений экспертизы промышленной безопасности), </w:t>
      </w:r>
      <w:r w:rsidR="00CA10D0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br/>
      </w:r>
      <w:r w:rsidRPr="00A55FC5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>с соответствующим согласованием прокуратурой города Москвы.</w:t>
      </w:r>
    </w:p>
    <w:p w:rsidR="00A55FC5" w:rsidRPr="00A55FC5" w:rsidRDefault="00A55FC5" w:rsidP="00EE6C28">
      <w:pPr>
        <w:numPr>
          <w:ilvl w:val="8"/>
          <w:numId w:val="1"/>
        </w:num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</w:pPr>
      <w:r w:rsidRPr="00A55FC5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 xml:space="preserve">15 административных штрафов, на </w:t>
      </w:r>
      <w:r w:rsidR="00CA10D0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 xml:space="preserve">общую сумму 2 710 000 рублей, </w:t>
      </w:r>
      <w:r w:rsidRPr="00A55FC5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 xml:space="preserve">из них: </w:t>
      </w:r>
    </w:p>
    <w:p w:rsidR="00A55FC5" w:rsidRPr="00A55FC5" w:rsidRDefault="00A55FC5" w:rsidP="00EE6C28">
      <w:pPr>
        <w:numPr>
          <w:ilvl w:val="8"/>
          <w:numId w:val="1"/>
        </w:num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</w:pPr>
      <w:r w:rsidRPr="00A55FC5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>- 4 на сумму 220 000 рублей (ч. 1 ст. 9.1);</w:t>
      </w:r>
    </w:p>
    <w:p w:rsidR="00A55FC5" w:rsidRPr="00A55FC5" w:rsidRDefault="00A55FC5" w:rsidP="00EE6C28">
      <w:pPr>
        <w:numPr>
          <w:ilvl w:val="8"/>
          <w:numId w:val="1"/>
        </w:num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</w:pPr>
      <w:r w:rsidRPr="00A55FC5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>- 1 на сумму 700 000 рублей (ч. 3 ст. 9.1);</w:t>
      </w:r>
    </w:p>
    <w:p w:rsidR="00A55FC5" w:rsidRPr="00A55FC5" w:rsidRDefault="00A55FC5" w:rsidP="00EE6C28">
      <w:pPr>
        <w:numPr>
          <w:ilvl w:val="8"/>
          <w:numId w:val="1"/>
        </w:num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</w:pPr>
      <w:r w:rsidRPr="00A55FC5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>- 8 на сумму 1 130 000 рублей (ч. 11 ст. 19.5.);</w:t>
      </w:r>
    </w:p>
    <w:p w:rsidR="00A55FC5" w:rsidRPr="00A55FC5" w:rsidRDefault="00A55FC5" w:rsidP="00EE6C28">
      <w:pPr>
        <w:numPr>
          <w:ilvl w:val="8"/>
          <w:numId w:val="1"/>
        </w:num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</w:pPr>
      <w:r w:rsidRPr="00A55FC5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>- 5 на сумму 660 000 рублей (ч. 4 ст. 9.1);</w:t>
      </w:r>
    </w:p>
    <w:p w:rsidR="00A55FC5" w:rsidRPr="00A55FC5" w:rsidRDefault="00A55FC5" w:rsidP="00CA10D0">
      <w:pPr>
        <w:numPr>
          <w:ilvl w:val="8"/>
          <w:numId w:val="1"/>
        </w:num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A55FC5">
        <w:rPr>
          <w:rFonts w:ascii="Times New Roman" w:eastAsiaTheme="minorEastAsia" w:hAnsi="Times New Roman" w:cs="Times New Roman"/>
          <w:spacing w:val="-6"/>
          <w:sz w:val="28"/>
          <w:szCs w:val="28"/>
          <w:lang w:eastAsia="ru-RU"/>
        </w:rPr>
        <w:t xml:space="preserve">- 10 административных штрафов, наложенных на лиц, являющихся субъектами малого и среднего предпринимательства заменены предупреждением. </w:t>
      </w:r>
      <w:r w:rsidRPr="00A55FC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К основным нарушениям, выявленным при проведении проверок, относятся: </w:t>
      </w:r>
    </w:p>
    <w:p w:rsidR="00A55FC5" w:rsidRPr="00A55FC5" w:rsidRDefault="00A55FC5" w:rsidP="00EE6C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A55FC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- эксплуатация зданий и сооружений, технических устройств, применяемых на ОПО, за пределами назначенных показателей эксплуатации этих зданий, сооружений, технических устройств без проведения экспертизы промышленной безопасности, </w:t>
      </w:r>
    </w:p>
    <w:p w:rsidR="00A55FC5" w:rsidRPr="00A55FC5" w:rsidRDefault="00A55FC5" w:rsidP="00EE6C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A55FC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- отсутствие проектной, рабочей документации на ОПО, эксплуатационной документации на технические устройства, технологическое оборудование, используемое на ОПО;</w:t>
      </w:r>
    </w:p>
    <w:p w:rsidR="00A55FC5" w:rsidRPr="00A55FC5" w:rsidRDefault="00A55FC5" w:rsidP="00EE6C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A55FC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- неудовлетворительная организация и проведение работ по техническому обслуживанию и ремонту технологического оборудования, зданий и сооружений;</w:t>
      </w:r>
    </w:p>
    <w:p w:rsidR="00A55FC5" w:rsidRPr="00A55FC5" w:rsidRDefault="00A55FC5" w:rsidP="00EE6C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A55FC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 xml:space="preserve">- осуществление эксплуатации оборудования с неисправными контрольно-измерительными приборами, а также средствами измерения, входящими </w:t>
      </w:r>
      <w:r w:rsidR="00F00F4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A55FC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 систему контроля, управления и ПАЗ, не прошедшими очередную метрологическую поверку;</w:t>
      </w:r>
    </w:p>
    <w:p w:rsidR="00A55FC5" w:rsidRPr="00A55FC5" w:rsidRDefault="00A55FC5" w:rsidP="00EE6C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A55FC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- низкий уровень производственного контроля на ОПО;</w:t>
      </w:r>
    </w:p>
    <w:p w:rsidR="00A55FC5" w:rsidRPr="00A55FC5" w:rsidRDefault="00A55FC5" w:rsidP="00EE6C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A55FC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- предоставление не в полном объеме сведений для формирования государственного реестра опасных производственных объектов;</w:t>
      </w:r>
    </w:p>
    <w:p w:rsidR="00A55FC5" w:rsidRPr="00A55FC5" w:rsidRDefault="00A55FC5" w:rsidP="00EE6C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A55FC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- ведение не в полном объеме эксплуатационной документации </w:t>
      </w:r>
      <w:r w:rsidR="00F00F4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A55FC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 обслуживанию, ремонту зданий, сооружений, технических устройств, технологического оборудования.</w:t>
      </w:r>
    </w:p>
    <w:p w:rsidR="00A55FC5" w:rsidRPr="00A55FC5" w:rsidRDefault="00A55FC5" w:rsidP="00EE6C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  <w:r w:rsidRPr="00A55FC5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Вопрос:</w:t>
      </w:r>
    </w:p>
    <w:p w:rsidR="00A55FC5" w:rsidRPr="00A55FC5" w:rsidRDefault="00A55FC5" w:rsidP="00EE6C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A55FC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Правомерно ли привлекать за невыполнение предписания и юридическое лицо и должностное лицо с учетом того, что предписание выдается только юридическому лицу?</w:t>
      </w:r>
    </w:p>
    <w:p w:rsidR="00A55FC5" w:rsidRPr="00A55FC5" w:rsidRDefault="00A55FC5" w:rsidP="00EE6C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</w:pPr>
      <w:r w:rsidRPr="00A55FC5">
        <w:rPr>
          <w:rFonts w:ascii="Times New Roman" w:eastAsia="Times New Roman" w:hAnsi="Times New Roman" w:cs="Times New Roman"/>
          <w:b/>
          <w:spacing w:val="-6"/>
          <w:sz w:val="28"/>
          <w:szCs w:val="28"/>
          <w:lang w:eastAsia="ru-RU"/>
        </w:rPr>
        <w:t>Ответ:</w:t>
      </w:r>
    </w:p>
    <w:p w:rsidR="00A55FC5" w:rsidRPr="00A55FC5" w:rsidRDefault="00A55FC5" w:rsidP="00EE6C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A55FC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Правовые последствия возникают для юридического лица, </w:t>
      </w:r>
      <w:r w:rsidR="00F00F46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A55FC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не исполнившего в установленный срок законно выданное предписание.</w:t>
      </w:r>
    </w:p>
    <w:p w:rsidR="00A55FC5" w:rsidRPr="00A55FC5" w:rsidRDefault="00A55FC5" w:rsidP="00EE6C2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A55FC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Вместе с тем, в соответствии с частью 3 статьи 2.1 назначение административного наказания юридическому лицу не освобождает </w:t>
      </w:r>
      <w:r w:rsidR="00EE6C28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br/>
      </w:r>
      <w:r w:rsidRPr="00A55FC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от административной ответственности за данное правонарушение виновное физическое лицо,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лицо, за исключением случаев, предусмотренных частями 4 и 5 указанной статьи.</w:t>
      </w:r>
    </w:p>
    <w:p w:rsidR="00A55FC5" w:rsidRDefault="00A55FC5" w:rsidP="00EE6C2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0F46" w:rsidRDefault="00F00F46" w:rsidP="00EE6C2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0F46" w:rsidRDefault="00F00F46" w:rsidP="00EE6C2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0F46" w:rsidRDefault="00F00F46" w:rsidP="00EE6C2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0F46" w:rsidRDefault="00F00F46" w:rsidP="00EE6C28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0F46" w:rsidRDefault="00F00F46" w:rsidP="001E35A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6C2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«Анализ </w:t>
      </w:r>
      <w:r w:rsidR="00F25AC6">
        <w:rPr>
          <w:rFonts w:ascii="Times New Roman" w:hAnsi="Times New Roman" w:cs="Times New Roman"/>
          <w:b/>
          <w:sz w:val="28"/>
          <w:szCs w:val="28"/>
        </w:rPr>
        <w:t xml:space="preserve">результатов </w:t>
      </w:r>
      <w:r w:rsidRPr="00EE6C28">
        <w:rPr>
          <w:rFonts w:ascii="Times New Roman" w:hAnsi="Times New Roman" w:cs="Times New Roman"/>
          <w:b/>
          <w:sz w:val="28"/>
          <w:szCs w:val="28"/>
        </w:rPr>
        <w:t>правоприменительной практики</w:t>
      </w:r>
      <w:r w:rsidR="00D55D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35A0">
        <w:rPr>
          <w:rFonts w:ascii="Times New Roman" w:hAnsi="Times New Roman" w:cs="Times New Roman"/>
          <w:b/>
          <w:sz w:val="28"/>
          <w:szCs w:val="28"/>
        </w:rPr>
        <w:t>Анализ правоприменительной практики контрольно-надзорной деятельности</w:t>
      </w:r>
      <w:r w:rsidRPr="00EE6C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4AB1">
        <w:rPr>
          <w:rFonts w:ascii="Times New Roman" w:hAnsi="Times New Roman" w:cs="Times New Roman"/>
          <w:b/>
          <w:sz w:val="28"/>
          <w:szCs w:val="28"/>
        </w:rPr>
        <w:t xml:space="preserve">отдела по надзору за </w:t>
      </w:r>
      <w:r w:rsidR="00D55D64">
        <w:rPr>
          <w:rFonts w:ascii="Times New Roman" w:hAnsi="Times New Roman" w:cs="Times New Roman"/>
          <w:b/>
          <w:sz w:val="28"/>
          <w:szCs w:val="28"/>
        </w:rPr>
        <w:t>подъемными сооружениями</w:t>
      </w:r>
      <w:r>
        <w:rPr>
          <w:rFonts w:ascii="Times New Roman" w:hAnsi="Times New Roman" w:cs="Times New Roman"/>
          <w:b/>
          <w:sz w:val="28"/>
          <w:szCs w:val="28"/>
        </w:rPr>
        <w:t xml:space="preserve"> за 2022</w:t>
      </w:r>
      <w:r w:rsidRPr="00EE6C28">
        <w:rPr>
          <w:rFonts w:ascii="Times New Roman" w:hAnsi="Times New Roman" w:cs="Times New Roman"/>
          <w:b/>
          <w:sz w:val="28"/>
          <w:szCs w:val="28"/>
        </w:rPr>
        <w:t xml:space="preserve"> год»</w:t>
      </w:r>
    </w:p>
    <w:p w:rsidR="00F00F46" w:rsidRDefault="00F00F46" w:rsidP="00F00F4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0F46" w:rsidRPr="00F00F46" w:rsidRDefault="00F00F46" w:rsidP="00F00F46">
      <w:pPr>
        <w:tabs>
          <w:tab w:val="left" w:pos="1260"/>
        </w:tabs>
        <w:spacing w:after="0" w:line="30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0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Отдел осуществляет надзор за 11261 юридическими лицами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F00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индивидуальными предпринимателями, общее количество подконтрольных технических устройств </w:t>
      </w:r>
      <w:r w:rsidRPr="00F00F46">
        <w:rPr>
          <w:rFonts w:ascii="Times New Roman" w:eastAsia="MS Mincho" w:hAnsi="Times New Roman" w:cs="Times New Roman"/>
          <w:spacing w:val="2"/>
          <w:sz w:val="26"/>
          <w:szCs w:val="28"/>
          <w:lang w:eastAsia="ru-RU"/>
        </w:rPr>
        <w:t>176090</w:t>
      </w:r>
      <w:r w:rsidRPr="00F00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ед., из них: </w:t>
      </w:r>
    </w:p>
    <w:p w:rsidR="00F00F46" w:rsidRPr="00F00F46" w:rsidRDefault="00F00F46" w:rsidP="00F00F46">
      <w:pPr>
        <w:tabs>
          <w:tab w:val="left" w:pos="1260"/>
        </w:tabs>
        <w:spacing w:after="0" w:line="30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0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направление ГПМ - за 1603 юридическими лицами и индивидуальными предпринимателями. Общее число подконтрольных технических устройств составляет 25795, из них: кранов 15799, подъемников (вышек) 2218, строительных подъемников 7778;</w:t>
      </w:r>
    </w:p>
    <w:p w:rsidR="00F00F46" w:rsidRPr="00F00F46" w:rsidRDefault="00F00F46" w:rsidP="00F00F46">
      <w:pPr>
        <w:tabs>
          <w:tab w:val="left" w:pos="1260"/>
        </w:tabs>
        <w:spacing w:after="0" w:line="30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0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направление «Лифты»: за 9658 юридическими лицами </w:t>
      </w:r>
      <w:r w:rsidR="00D55D6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Pr="00F00F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индивидуальными предпринимателями. Общее число подконтрольных технических устройств составляет 150295, из них: лифтов 143803, эскалаторов (пассажирских конвейеров) 3700, платформ подъемных для инвалидов 2751, пассажирская подвесная канатная дорога 1, буксировочные канатные дороги 40.</w:t>
      </w:r>
    </w:p>
    <w:p w:rsidR="00F00F46" w:rsidRPr="00F00F46" w:rsidRDefault="00F00F46" w:rsidP="00F00F46">
      <w:pPr>
        <w:shd w:val="clear" w:color="auto" w:fill="FFFFFF"/>
        <w:spacing w:after="0" w:line="30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12 месяцев 2022 года отделом (по направлению «ГПМ») проведено </w:t>
      </w:r>
      <w:r w:rsidR="00AA5C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0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 контрольно-надзорных мероприятий (внеплановых выездных проверок), </w:t>
      </w:r>
      <w:r w:rsidR="001E35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0F46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по контролю выполнения предписаний - 4 проверки, по обращениям граждан и мотивированным представлениям должностных лиц - 10 проверок. Мероприятий по контролю (участие в комиссиях по пуску ПС в эксплуатацию) – 1086, также принималось участие сотрудников отдела в 12-и проверках проводимыми органами прокуратуры, участие в 4-х проверках в режиме постоянного государственного надзора. При этом выявлено 344 нарушения требований законодательства Российской Федерации и нормативно-технических документов в установленной сфере деятельности отдела.</w:t>
      </w:r>
    </w:p>
    <w:p w:rsidR="00F00F46" w:rsidRPr="00F00F46" w:rsidRDefault="00F00F46" w:rsidP="00F00F46">
      <w:pPr>
        <w:shd w:val="clear" w:color="auto" w:fill="FFFFFF"/>
        <w:spacing w:after="0" w:line="30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Плановые и внеплановые проверки по направлению «Лифты» </w:t>
      </w:r>
      <w:r w:rsidR="00AA5C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0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не проводились в связи с изменением законодательства Российской Федерации. Утратили силу положения, устанавливающие вид контроля (надзора) за соблюдением требований технических регламентов, </w:t>
      </w:r>
      <w:r w:rsidR="001E35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0F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частности технического регламента Таможенного союза «Безопасность лифтов». При этом сотрудники отдела приняли участие в 16 проверках, проводимых органами прокуратуры.</w:t>
      </w:r>
    </w:p>
    <w:p w:rsidR="00F00F46" w:rsidRPr="00F00F46" w:rsidRDefault="00F00F46" w:rsidP="00F00F46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контрольно-надзорных мероприятий за 12 месяцев </w:t>
      </w:r>
      <w:r w:rsidR="00AA5C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0F46">
        <w:rPr>
          <w:rFonts w:ascii="Times New Roman" w:eastAsia="Times New Roman" w:hAnsi="Times New Roman" w:cs="Times New Roman"/>
          <w:sz w:val="28"/>
          <w:szCs w:val="28"/>
          <w:lang w:eastAsia="ru-RU"/>
        </w:rPr>
        <w:t>2022 года вынесено 85</w:t>
      </w:r>
      <w:r w:rsidRPr="00F00F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00F4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административных наказаний,</w:t>
      </w:r>
      <w:r w:rsidRPr="00F00F4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F00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числе: </w:t>
      </w:r>
      <w:r w:rsidR="00AA5C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0F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26 административных штрафов, на сумму 2 млн. 862 тыс. руб., за грубые нарушения требований промышленной безопасности вынесено </w:t>
      </w:r>
      <w:r w:rsidR="001E35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0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 постановлений об административном приостановлении эксплуатации </w:t>
      </w:r>
      <w:r w:rsidR="001E35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0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подъемных сооружений, а также в связи с внесением изменений в Кодекс Российской Федерации об административных правонарушениях в части особых условий применения мер административной ответственности </w:t>
      </w:r>
      <w:r w:rsidR="00AA5C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0F4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лиц, являющихся субъектами малого и среднего предпринимательства и их работников, 34 административных штрафа заменено на предупреждения.</w:t>
      </w:r>
    </w:p>
    <w:p w:rsidR="00F00F46" w:rsidRPr="00F00F46" w:rsidRDefault="00F00F46" w:rsidP="00F00F46">
      <w:pPr>
        <w:spacing w:after="0" w:line="30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профилактики нарушений обязательных требований организациям вынесено 25 предостережений о недопустимости нарушений обязательных требований, проведено 176 консультирований подконтрольных предприятий по вопросам обязательных требований промышленной безопасности. Подготовлены и размещены на сайте МТУ Ростехнадзора информационные письма</w:t>
      </w:r>
      <w:r w:rsidR="00AA5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F00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аварийности и травматизме на опасных объектах </w:t>
      </w:r>
      <w:r w:rsidR="00AA5CB4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2021 году»</w:t>
      </w:r>
      <w:r w:rsidRPr="00F00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A5CB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hyperlink r:id="rId7" w:history="1">
        <w:r w:rsidRPr="00F00F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Об эксплуатации кранов-манипуляторов</w:t>
        </w:r>
        <w:r w:rsidR="00AA5CB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</w:hyperlink>
      <w:r w:rsidRPr="00F00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A5CB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00F4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аварии авт</w:t>
      </w:r>
      <w:r w:rsidR="00AA5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огидроподъемника JINWOO SKY450C», </w:t>
      </w:r>
      <w:r w:rsidRPr="00F00F46">
        <w:rPr>
          <w:rFonts w:ascii="Times New Roman" w:eastAsia="Times New Roman" w:hAnsi="Times New Roman" w:cs="Times New Roman"/>
          <w:sz w:val="28"/>
          <w:szCs w:val="28"/>
          <w:lang w:eastAsia="ru-RU"/>
        </w:rPr>
        <w:t>«Т</w:t>
      </w:r>
      <w:hyperlink r:id="rId8" w:history="1">
        <w:r w:rsidRPr="00F00F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иповые нарушения, выявляемые работниками МТУ Ростехнадзора при проведении совместных </w:t>
        </w:r>
        <w:r w:rsidR="001E35A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br/>
        </w:r>
        <w:r w:rsidRPr="00F00F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 органами прокуратуры г. Москвы</w:t>
        </w:r>
        <w:r w:rsidRPr="00F00F46">
          <w:rPr>
            <w:rFonts w:ascii="Times New Roman" w:eastAsia="Times New Roman" w:hAnsi="Times New Roman" w:cs="Times New Roman"/>
            <w:b/>
            <w:sz w:val="20"/>
            <w:szCs w:val="20"/>
            <w:lang w:eastAsia="ru-RU"/>
          </w:rPr>
          <w:t xml:space="preserve"> </w:t>
        </w:r>
        <w:r w:rsidRPr="00F00F4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проверок предприятий и организаций эксплуатирующих лифты», «Перечень типовых нарушений обязательных требований промышленной безопасности при эксплуатации подъемных сооружений», а также </w:t>
        </w:r>
      </w:hyperlink>
      <w:r w:rsidRPr="00F00F46">
        <w:rPr>
          <w:rFonts w:ascii="Times New Roman" w:eastAsia="Times New Roman" w:hAnsi="Times New Roman" w:cs="Times New Roman"/>
          <w:sz w:val="28"/>
          <w:szCs w:val="28"/>
          <w:lang w:eastAsia="ru-RU"/>
        </w:rPr>
        <w:t>«Типовые нарушения, выявляемые при проведении расследований причин аварий лифтов».</w:t>
      </w:r>
    </w:p>
    <w:p w:rsidR="00F00F46" w:rsidRPr="00F00F46" w:rsidRDefault="00F00F46" w:rsidP="00F00F46">
      <w:pPr>
        <w:spacing w:after="0" w:line="30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4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осуществляет предоставление государственных услуг:</w:t>
      </w:r>
    </w:p>
    <w:p w:rsidR="00F00F46" w:rsidRPr="00F00F46" w:rsidRDefault="00F00F46" w:rsidP="00F00F46">
      <w:pPr>
        <w:spacing w:after="0" w:line="30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4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внесению экспертиз промышленной безопасности в Реестр экспертиз промышленной безопасности;</w:t>
      </w:r>
    </w:p>
    <w:p w:rsidR="00F00F46" w:rsidRPr="00F00F46" w:rsidRDefault="00F00F46" w:rsidP="00F00F46">
      <w:pPr>
        <w:spacing w:after="0" w:line="30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вводу в эксплуатацию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 (далее – объектов), после осуществления их монтажа в связи с заменой, установкой во введенном </w:t>
      </w:r>
      <w:r w:rsidR="00AA5C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0F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эксплуатацию здании или сооружении и модернизацией;</w:t>
      </w:r>
    </w:p>
    <w:p w:rsidR="00F00F46" w:rsidRPr="00F00F46" w:rsidRDefault="00F00F46" w:rsidP="00F00F46">
      <w:pPr>
        <w:spacing w:after="0" w:line="30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46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внесению в Реестр уведомлений о начале осуществления отдельных видов предпринимательской деятельности (далее  – ОПД).</w:t>
      </w:r>
    </w:p>
    <w:p w:rsidR="00F00F46" w:rsidRPr="00F00F46" w:rsidRDefault="00F00F46" w:rsidP="00F00F46">
      <w:pPr>
        <w:spacing w:after="0" w:line="30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12 месяцев 2022 года в отдел поступило 7998 заявлений (уведомлений) о предоставлении государственных услуг, из них:</w:t>
      </w:r>
    </w:p>
    <w:p w:rsidR="00F00F46" w:rsidRPr="00F00F46" w:rsidRDefault="00F00F46" w:rsidP="00F00F46">
      <w:pPr>
        <w:spacing w:after="0" w:line="30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- 3216 заключений экспертиз промышленной безопасности, из них 2863 заключений экспертиз промышленной безопасности внесено в Реестр, отказано во внесении в Реестр и направлено заявителям уведомлений об отказе во внесении в Реестр 353 заключений экспертиз промышленной безопасности;</w:t>
      </w:r>
    </w:p>
    <w:p w:rsidR="00F00F46" w:rsidRPr="00F00F46" w:rsidRDefault="00F00F46" w:rsidP="00F00F46">
      <w:pPr>
        <w:spacing w:after="0" w:line="30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- 4710 уведомлений на проведение контрольных осмотров объектов, при этом введено в эксплуатацию 2806 объектов, по 1904 объектам были выявлены нарушения, препятствующие вводу в эксплуатацию и составлены акты </w:t>
      </w:r>
      <w:r w:rsidR="00AA5C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0F46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невозможности ввода с указанием выявленных нарушений;</w:t>
      </w:r>
    </w:p>
    <w:p w:rsidR="00F00F46" w:rsidRPr="00F00F46" w:rsidRDefault="00F00F46" w:rsidP="00F00F46">
      <w:pPr>
        <w:spacing w:after="0" w:line="30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- 72 уведомления о начале осуществления юридическими лицами </w:t>
      </w:r>
      <w:r w:rsidR="00AA5C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0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индивидуальными предпринимателями отдельных видов работ и услуг </w:t>
      </w:r>
      <w:r w:rsidR="00AA5C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0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перечню, утвержденному Правительством Российской Федерации, а также заявлений о внесении изменений в Реестр уведомлений, из них: внесено </w:t>
      </w:r>
      <w:r w:rsidR="00AA5C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0F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Реестр 42 уведомления (заявления), направлены обоснованные отказы заявителям во внесении в Реестр по 30 уведомлениям о начале осуществления ОПД и заявлениям о внесении изменений в реестр.</w:t>
      </w:r>
    </w:p>
    <w:p w:rsidR="00F00F46" w:rsidRPr="00F00F46" w:rsidRDefault="00F00F46" w:rsidP="00F00F46">
      <w:pPr>
        <w:spacing w:after="0" w:line="30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00F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12 месяцев 2022 года отделом поставлено на учет 12454 опасных объекта.</w:t>
      </w:r>
    </w:p>
    <w:p w:rsidR="00F00F46" w:rsidRPr="00F00F46" w:rsidRDefault="00F00F46" w:rsidP="00F00F46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отчётный период, на объектах поднадзорных отделу по надзору </w:t>
      </w:r>
      <w:r w:rsidR="001E35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0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подъёмными сооружениями, произошло 2 аварии, одна из которых </w:t>
      </w:r>
      <w:r w:rsidR="001E35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0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ООО «Автострой» снята с учета МТУ Ростехнадзора:</w:t>
      </w:r>
    </w:p>
    <w:p w:rsidR="00F00F46" w:rsidRPr="00F00F46" w:rsidRDefault="00F00F46" w:rsidP="00F00F46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 мая 2022 года в 10 часов 30 минут по адресу: г. Москва, поселение Внуковское, территория ТПУ «Рассказовка», з/у 13/1А, на объекте «Многофункциональный торговый центр с помещениями администрации поселения Внуковское и конечной станции ОРП» (ТЦ «Сказка») произошла авария автогидроподъемника JINWOO SKY450C, принадлежащего </w:t>
      </w:r>
      <w:r w:rsidR="001E35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0F46">
        <w:rPr>
          <w:rFonts w:ascii="Times New Roman" w:eastAsia="Times New Roman" w:hAnsi="Times New Roman" w:cs="Times New Roman"/>
          <w:sz w:val="28"/>
          <w:szCs w:val="28"/>
          <w:lang w:eastAsia="ru-RU"/>
        </w:rPr>
        <w:t>ООО «Автострой» (ИНН 5012078586), являющемуся субъектом малого предпринимательства.</w:t>
      </w:r>
    </w:p>
    <w:p w:rsidR="00F00F46" w:rsidRPr="00F00F46" w:rsidRDefault="00F00F46" w:rsidP="00F00F46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4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выполнении фасадных работ на строительстве ТЦ «Сказка» произошло разрушение первой секции стрелы автогидроподъемника в районе крепления штоков гидроцилиндров.</w:t>
      </w:r>
    </w:p>
    <w:p w:rsidR="00F00F46" w:rsidRPr="00F00F46" w:rsidRDefault="00F00F46" w:rsidP="00F00F46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46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Техническое расследование причин аварии завершено.</w:t>
      </w:r>
    </w:p>
    <w:p w:rsidR="00F00F46" w:rsidRPr="00F00F46" w:rsidRDefault="00F00F46" w:rsidP="00F00F46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46">
        <w:rPr>
          <w:rFonts w:ascii="Times New Roman" w:eastAsia="Times New Roman" w:hAnsi="Times New Roman" w:cs="Times New Roman"/>
          <w:sz w:val="28"/>
          <w:szCs w:val="28"/>
          <w:lang w:eastAsia="ru-RU"/>
        </w:rPr>
        <w:t>22 августа 2022 года около 6 часов 00 минут произошла авария автогидроподъемника Novas-350 на объекте строительства Северо-Восточной хорды по адресу: г. Москва, Верхнелихоборская ул., д. 3, стр. 1, принадлежащего ООО «ТЕХНИКА» (ИНН 9717009042), также являющемуся субъектом малого предпринимательства.</w:t>
      </w:r>
    </w:p>
    <w:p w:rsidR="00F00F46" w:rsidRPr="00F00F46" w:rsidRDefault="00F00F46" w:rsidP="00F00F46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 выполнении ремонтных работ моста произошло зацепление люльки автогидроподъемника за металлоконструкцию моста в результате чего произошел отрыв люльки в месте её крепления.</w:t>
      </w:r>
    </w:p>
    <w:p w:rsidR="00F00F46" w:rsidRPr="00F00F46" w:rsidRDefault="00F00F46" w:rsidP="00B56664">
      <w:pPr>
        <w:widowControl w:val="0"/>
        <w:autoSpaceDE w:val="0"/>
        <w:autoSpaceDN w:val="0"/>
        <w:adjustRightInd w:val="0"/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31.12.2022 расследование аварии было не завершено в связи </w:t>
      </w:r>
      <w:r w:rsidR="001E35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0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отсутствием заключения технической экспертизы экспертной группы </w:t>
      </w:r>
      <w:r w:rsidR="001E35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0F46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причинах аварии.</w:t>
      </w:r>
    </w:p>
    <w:p w:rsidR="00AA5CB4" w:rsidRDefault="00F00F46" w:rsidP="00B5666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46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установленном порядке рассмотрено 511</w:t>
      </w:r>
      <w:r w:rsidRPr="00F00F4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F00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обращений граждан </w:t>
      </w:r>
      <w:r w:rsidR="00AA5CB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0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организаций. Основными причинами обращений явились вопросы нарушений требований промышленной безопасности при эксплуатации подъемных сооружений и ненадлежащего содержания лифтового хозяйства Управляющими компаниями в многоквартирных домах, в том числе </w:t>
      </w:r>
      <w:r w:rsidR="001E35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0F4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домах-новостройках.</w:t>
      </w:r>
      <w:r w:rsidR="00AA5C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00F46" w:rsidRPr="00F00F46" w:rsidRDefault="00F00F46" w:rsidP="00B5666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профилактических мероприятий постоянно ведется работа </w:t>
      </w:r>
      <w:r w:rsidR="001E35A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00F4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разъяснению неясных для поднадзорных организаций обязательных требований, вновь введенных требований законодательства в области промышленной безопасности и технического регулирования.</w:t>
      </w:r>
    </w:p>
    <w:p w:rsidR="00F00F46" w:rsidRPr="00F00F46" w:rsidRDefault="00F00F46" w:rsidP="00B5666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0F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Характерными нарушениями, выявленными при проведении проверок по направлению грузоподъемные механизмы, являются:</w:t>
      </w:r>
    </w:p>
    <w:p w:rsidR="00F00F46" w:rsidRPr="00F00F46" w:rsidRDefault="00F00F46" w:rsidP="00B5666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4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невыполнение мероприятий по обеспечению безопасного производства работ при эксплуатации подъемных сооружений, предусмотренных проектами производства работ, а также низкое качество проектов производства работ             в части разработки мероприятий по безопасной эксплуатации кранов                                при работе в стесненных условиях;</w:t>
      </w:r>
    </w:p>
    <w:p w:rsidR="00F00F46" w:rsidRPr="00F00F46" w:rsidRDefault="00F00F46" w:rsidP="00B5666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4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защитных экранов, предусмотренных в проекте производства работ, для ограничения опасной зоны при работе башенных кранов;</w:t>
      </w:r>
    </w:p>
    <w:p w:rsidR="00F00F46" w:rsidRPr="00F00F46" w:rsidRDefault="00F00F46" w:rsidP="00B5666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4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работа технических устройств с неисправными приборами безопасности;</w:t>
      </w:r>
    </w:p>
    <w:p w:rsidR="00F00F46" w:rsidRPr="00F00F46" w:rsidRDefault="00F00F46" w:rsidP="00B5666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4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нарушение требований проекта производства работ в части складирования строительных материалов на строительных объектах, ограждения опасных зон от работы грузоподъемных кранов, установки знаков безопасности;</w:t>
      </w:r>
    </w:p>
    <w:p w:rsidR="00F00F46" w:rsidRPr="00F00F46" w:rsidRDefault="00F00F46" w:rsidP="00B5666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использование неисправных и непригодных к эксплуатации съемных грузозахватных приспособлений и тары; </w:t>
      </w:r>
    </w:p>
    <w:p w:rsidR="00F00F46" w:rsidRPr="00F00F46" w:rsidRDefault="00F00F46" w:rsidP="00B5666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работа подъемных сооружений в стесненных условиях с неисправными или неустановленными приборами безопасности, в результате чего опасная </w:t>
      </w:r>
      <w:r w:rsidRPr="00F00F4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зона от работы кранов, в местах перемещения грузов, выходит за пределы строительной площадки создавая опасность для жизни и здоровью людей;</w:t>
      </w:r>
    </w:p>
    <w:p w:rsidR="00F00F46" w:rsidRPr="00F00F46" w:rsidRDefault="00F00F46" w:rsidP="00B5666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46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отсутствие в местах производства работ подъемными сооружениями нормативно-технической документации по безопасной эксплуатации технических устройств (правила, инструкции и др.);</w:t>
      </w:r>
    </w:p>
    <w:p w:rsidR="00F00F46" w:rsidRPr="00F00F46" w:rsidRDefault="00F00F46" w:rsidP="00B5666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4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невыполнение ответственными лицами возложенных на них обязанностей;</w:t>
      </w:r>
    </w:p>
    <w:p w:rsidR="00F00F46" w:rsidRPr="00F00F46" w:rsidRDefault="00F00F46" w:rsidP="00B56664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46">
        <w:rPr>
          <w:rFonts w:ascii="Times New Roman" w:eastAsia="Times New Roman" w:hAnsi="Times New Roman" w:cs="Times New Roman"/>
          <w:sz w:val="28"/>
          <w:szCs w:val="28"/>
          <w:lang w:eastAsia="ru-RU"/>
        </w:rPr>
        <w:t>- допуск к обслуживанию грузоподъемных кранов (в качестве лиц ответственных за безопасное производство работ и стропальщиков) неаттестованного персонала.</w:t>
      </w:r>
    </w:p>
    <w:p w:rsidR="00F00F46" w:rsidRPr="00F00F46" w:rsidRDefault="00F00F46" w:rsidP="00F00F46">
      <w:pPr>
        <w:spacing w:after="0" w:line="30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4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Характерными нарушениями, выявленными при проведении проверок с органами Прокуратуры по направлению лифты, являются</w:t>
      </w:r>
      <w:r w:rsidRPr="00F00F4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00F46" w:rsidRPr="00F00F46" w:rsidRDefault="00F00F46" w:rsidP="000F0FA7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4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невыполнение владельцами лифтов (управляющими компаниями) установленных требований по содержанию и обслуживанию лифтов;</w:t>
      </w:r>
    </w:p>
    <w:p w:rsidR="00F00F46" w:rsidRPr="00F00F46" w:rsidRDefault="00F00F46" w:rsidP="000F0FA7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отсутствие у владельцев лифтов и специализированных организаций </w:t>
      </w:r>
      <w:r w:rsidRPr="00F00F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штате квалифицированного персонала;</w:t>
      </w:r>
    </w:p>
    <w:p w:rsidR="00F00F46" w:rsidRPr="00F00F46" w:rsidRDefault="00F00F46" w:rsidP="000F0FA7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отсутствие у владельцев лифтов и специализированных организаций руководств по эксплуатации лифтов; </w:t>
      </w:r>
    </w:p>
    <w:p w:rsidR="00F00F46" w:rsidRPr="00F00F46" w:rsidRDefault="00F00F46" w:rsidP="000F0FA7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46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 проведение осмотра, технического обслуживания и ремонта лифтов                           в соответствии с руководством по эксплуатации изготовителя;</w:t>
      </w:r>
    </w:p>
    <w:p w:rsidR="00F00F46" w:rsidRPr="00F00F46" w:rsidRDefault="00F00F46" w:rsidP="000F0FA7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46">
        <w:rPr>
          <w:rFonts w:ascii="Times New Roman" w:eastAsia="Times New Roman" w:hAnsi="Times New Roman" w:cs="Times New Roman"/>
          <w:sz w:val="28"/>
          <w:szCs w:val="28"/>
          <w:lang w:eastAsia="ru-RU"/>
        </w:rPr>
        <w:t>- эксплуатация лифтов с неисправными устройствами безопасности;</w:t>
      </w:r>
    </w:p>
    <w:p w:rsidR="00F00F46" w:rsidRPr="00F00F46" w:rsidRDefault="00F00F46" w:rsidP="000F0FA7">
      <w:pPr>
        <w:spacing w:after="0" w:line="30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0F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невыполнение мероприятий по устранению нарушений, указанных </w:t>
      </w:r>
      <w:r w:rsidRPr="00F00F4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актах периодического технического освидетельствования лифтов, оформленных аккредитованными испытательными лабораториями.</w:t>
      </w:r>
    </w:p>
    <w:p w:rsidR="00F00F46" w:rsidRDefault="00F00F46" w:rsidP="00F00F4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AB1" w:rsidRDefault="00464AB1" w:rsidP="00F00F4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AB1" w:rsidRDefault="00464AB1" w:rsidP="00464A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РЕЗУЛЬТАТОВ ПРАВОПРИМЕНИТЕЛЬНОЙ ПРАКТИКИ </w:t>
      </w:r>
    </w:p>
    <w:p w:rsidR="00464AB1" w:rsidRPr="00675A41" w:rsidRDefault="00464AB1" w:rsidP="00464A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контрольно-надзорной деятельности </w:t>
      </w:r>
      <w:r w:rsidRPr="00675A41">
        <w:rPr>
          <w:rFonts w:ascii="Times New Roman" w:hAnsi="Times New Roman" w:cs="Times New Roman"/>
          <w:b/>
          <w:sz w:val="28"/>
          <w:szCs w:val="28"/>
        </w:rPr>
        <w:t xml:space="preserve">МТУ Ростехнадзора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675A41">
        <w:rPr>
          <w:rFonts w:ascii="Times New Roman" w:hAnsi="Times New Roman" w:cs="Times New Roman"/>
          <w:b/>
          <w:sz w:val="28"/>
          <w:szCs w:val="28"/>
        </w:rPr>
        <w:t xml:space="preserve">по осуществлению </w:t>
      </w:r>
      <w:r>
        <w:rPr>
          <w:rFonts w:ascii="Times New Roman" w:hAnsi="Times New Roman" w:cs="Times New Roman"/>
          <w:b/>
          <w:sz w:val="28"/>
          <w:szCs w:val="28"/>
        </w:rPr>
        <w:t>полномочий в сфере ф</w:t>
      </w:r>
      <w:r w:rsidRPr="00675A41">
        <w:rPr>
          <w:rFonts w:ascii="Times New Roman" w:hAnsi="Times New Roman" w:cs="Times New Roman"/>
          <w:b/>
          <w:sz w:val="28"/>
          <w:szCs w:val="28"/>
        </w:rPr>
        <w:t>едерального государственного строительного надзора</w:t>
      </w:r>
      <w:r>
        <w:rPr>
          <w:rFonts w:ascii="Times New Roman" w:hAnsi="Times New Roman" w:cs="Times New Roman"/>
          <w:b/>
          <w:sz w:val="28"/>
          <w:szCs w:val="28"/>
        </w:rPr>
        <w:t xml:space="preserve"> и федерального государственного надзора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за деятельностью </w:t>
      </w:r>
      <w:r w:rsidRPr="006032C0">
        <w:rPr>
          <w:rFonts w:ascii="Times New Roman" w:hAnsi="Times New Roman" w:cs="Times New Roman"/>
          <w:b/>
          <w:sz w:val="28"/>
          <w:szCs w:val="28"/>
        </w:rPr>
        <w:t>саморегулируемых организаций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53388">
        <w:rPr>
          <w:rFonts w:ascii="Times New Roman" w:hAnsi="Times New Roman" w:cs="Times New Roman"/>
          <w:b/>
          <w:sz w:val="28"/>
          <w:szCs w:val="28"/>
        </w:rPr>
        <w:t xml:space="preserve">в области инженерных изысканий, архитектурно-строительного проектирования, строительства, реконструкции, капитального ремонта и сноса объектов капитального строительства </w:t>
      </w: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675A41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675A41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7925B9" w:rsidRDefault="007925B9" w:rsidP="00464AB1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AB1" w:rsidRPr="007925B9" w:rsidRDefault="00464AB1" w:rsidP="00464AB1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925B9">
        <w:rPr>
          <w:rFonts w:ascii="Times New Roman" w:hAnsi="Times New Roman" w:cs="Times New Roman"/>
          <w:b/>
          <w:sz w:val="28"/>
          <w:szCs w:val="28"/>
        </w:rPr>
        <w:lastRenderedPageBreak/>
        <w:t>Осуществление федерального государственного строительного надзора</w:t>
      </w:r>
    </w:p>
    <w:p w:rsidR="00464AB1" w:rsidRDefault="00464AB1" w:rsidP="00464AB1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256A5">
        <w:rPr>
          <w:rFonts w:ascii="Times New Roman" w:hAnsi="Times New Roman" w:cs="Times New Roman"/>
          <w:i/>
          <w:sz w:val="28"/>
          <w:szCs w:val="28"/>
        </w:rPr>
        <w:t>Сведения о проведенных контрольных (надзорных) мероприяти</w:t>
      </w:r>
      <w:r>
        <w:rPr>
          <w:rFonts w:ascii="Times New Roman" w:hAnsi="Times New Roman" w:cs="Times New Roman"/>
          <w:i/>
          <w:sz w:val="28"/>
          <w:szCs w:val="28"/>
        </w:rPr>
        <w:t>ях</w:t>
      </w:r>
    </w:p>
    <w:p w:rsidR="00464AB1" w:rsidRDefault="00464AB1" w:rsidP="00464A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деятельность МТУ Ростехнадзора (далее – Управление) </w:t>
      </w:r>
      <w:r>
        <w:rPr>
          <w:rFonts w:ascii="Times New Roman" w:hAnsi="Times New Roman" w:cs="Times New Roman"/>
          <w:sz w:val="28"/>
          <w:szCs w:val="28"/>
        </w:rPr>
        <w:br/>
        <w:t xml:space="preserve">по осуществлению </w:t>
      </w:r>
      <w:r w:rsidRPr="00A53388">
        <w:rPr>
          <w:rFonts w:ascii="Times New Roman" w:hAnsi="Times New Roman" w:cs="Times New Roman"/>
          <w:sz w:val="28"/>
          <w:szCs w:val="28"/>
        </w:rPr>
        <w:t>полномочий в сфере федерального государственного строительного надзора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осуществлялась в соответствии с планом работы Управления и программами проведения проверок объектов капитального строительства. Контрольные (надзорные) и профилактические мероприятия </w:t>
      </w:r>
      <w:r>
        <w:rPr>
          <w:rFonts w:ascii="Times New Roman" w:hAnsi="Times New Roman" w:cs="Times New Roman"/>
          <w:sz w:val="28"/>
          <w:szCs w:val="28"/>
        </w:rPr>
        <w:br/>
        <w:t>в установленной сфере деятельности проводились Управлением с</w:t>
      </w:r>
      <w:r w:rsidRPr="00A256A5">
        <w:rPr>
          <w:rFonts w:ascii="Times New Roman" w:hAnsi="Times New Roman" w:cs="Times New Roman"/>
          <w:sz w:val="28"/>
          <w:szCs w:val="28"/>
        </w:rPr>
        <w:t xml:space="preserve"> учетом особенностей, установленных постановлением Правительства Российской Федерации от 10.03.2022 № 336 «Об особенностях организации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A256A5">
        <w:rPr>
          <w:rFonts w:ascii="Times New Roman" w:hAnsi="Times New Roman" w:cs="Times New Roman"/>
          <w:sz w:val="28"/>
          <w:szCs w:val="28"/>
        </w:rPr>
        <w:t>и осуществления государственного контроля (надзора), муниципального контроля»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4AB1" w:rsidRDefault="00464AB1" w:rsidP="00464A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Контрольные (надзорные) мероприятия проводились в отношении </w:t>
      </w:r>
      <w:r>
        <w:rPr>
          <w:rFonts w:ascii="Times New Roman" w:hAnsi="Times New Roman" w:cs="Times New Roman"/>
          <w:b/>
          <w:sz w:val="28"/>
          <w:szCs w:val="28"/>
        </w:rPr>
        <w:t>205</w:t>
      </w:r>
      <w:r>
        <w:rPr>
          <w:rFonts w:ascii="Times New Roman" w:hAnsi="Times New Roman" w:cs="Times New Roman"/>
          <w:sz w:val="28"/>
          <w:szCs w:val="28"/>
        </w:rPr>
        <w:t xml:space="preserve"> объектов капитального </w:t>
      </w:r>
      <w:r w:rsidRPr="00485BB6">
        <w:rPr>
          <w:rFonts w:ascii="Times New Roman" w:hAnsi="Times New Roman" w:cs="Times New Roman"/>
          <w:sz w:val="28"/>
          <w:szCs w:val="28"/>
        </w:rPr>
        <w:t>строительства, надзор</w:t>
      </w:r>
      <w:r>
        <w:rPr>
          <w:rFonts w:ascii="Times New Roman" w:hAnsi="Times New Roman" w:cs="Times New Roman"/>
          <w:sz w:val="28"/>
          <w:szCs w:val="28"/>
        </w:rPr>
        <w:t xml:space="preserve"> за которыми входит в компетенцию Управления</w:t>
      </w:r>
      <w:r w:rsidRPr="00F44474">
        <w:rPr>
          <w:rFonts w:ascii="Times New Roman" w:hAnsi="Times New Roman" w:cs="Times New Roman"/>
          <w:sz w:val="28"/>
          <w:szCs w:val="28"/>
        </w:rPr>
        <w:t xml:space="preserve">, в отношении </w:t>
      </w:r>
      <w:r w:rsidRPr="00F44474">
        <w:rPr>
          <w:rFonts w:ascii="Times New Roman" w:hAnsi="Times New Roman" w:cs="Times New Roman"/>
          <w:b/>
          <w:sz w:val="28"/>
          <w:szCs w:val="28"/>
        </w:rPr>
        <w:t xml:space="preserve">42 </w:t>
      </w:r>
      <w:r w:rsidRPr="00F44474">
        <w:rPr>
          <w:rFonts w:ascii="Times New Roman" w:hAnsi="Times New Roman" w:cs="Times New Roman"/>
          <w:sz w:val="28"/>
          <w:szCs w:val="28"/>
        </w:rPr>
        <w:t>объектов</w:t>
      </w:r>
      <w:r w:rsidRPr="00F444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4474">
        <w:rPr>
          <w:rFonts w:ascii="Times New Roman" w:hAnsi="Times New Roman" w:cs="Times New Roman"/>
          <w:sz w:val="28"/>
          <w:szCs w:val="28"/>
        </w:rPr>
        <w:t>выданы</w:t>
      </w:r>
      <w:r w:rsidRPr="00F444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4474">
        <w:rPr>
          <w:rFonts w:ascii="Times New Roman" w:hAnsi="Times New Roman" w:cs="Times New Roman"/>
          <w:sz w:val="28"/>
          <w:szCs w:val="28"/>
        </w:rPr>
        <w:t>заключения о соответствии построенных, реконструированных объектов капитального строительства требованиям проектной документации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4AB1" w:rsidRPr="00F44474" w:rsidRDefault="00464AB1" w:rsidP="00464A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44474">
        <w:rPr>
          <w:rFonts w:ascii="Times New Roman" w:hAnsi="Times New Roman" w:cs="Times New Roman"/>
          <w:sz w:val="28"/>
          <w:szCs w:val="28"/>
        </w:rPr>
        <w:t xml:space="preserve">Количество поднадзорных объектов, в отношении которых на 30.12.2022 заключения о соответствии объектов установленным требованиям не выдано – </w:t>
      </w:r>
      <w:r w:rsidRPr="00F44474">
        <w:rPr>
          <w:rFonts w:ascii="Times New Roman" w:hAnsi="Times New Roman" w:cs="Times New Roman"/>
          <w:b/>
          <w:sz w:val="28"/>
          <w:szCs w:val="28"/>
        </w:rPr>
        <w:t>177</w:t>
      </w:r>
      <w:r w:rsidRPr="00F444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64AB1" w:rsidRDefault="00464AB1" w:rsidP="00464A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052">
        <w:rPr>
          <w:rFonts w:ascii="Times New Roman" w:hAnsi="Times New Roman" w:cs="Times New Roman"/>
          <w:sz w:val="28"/>
          <w:szCs w:val="28"/>
        </w:rPr>
        <w:t>За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E03052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Управлением проведено </w:t>
      </w:r>
      <w:r>
        <w:rPr>
          <w:rFonts w:ascii="Times New Roman" w:hAnsi="Times New Roman" w:cs="Times New Roman"/>
          <w:b/>
          <w:sz w:val="28"/>
          <w:szCs w:val="28"/>
        </w:rPr>
        <w:t>634</w:t>
      </w:r>
      <w:r>
        <w:rPr>
          <w:rFonts w:ascii="Times New Roman" w:hAnsi="Times New Roman" w:cs="Times New Roman"/>
          <w:sz w:val="28"/>
          <w:szCs w:val="28"/>
        </w:rPr>
        <w:t xml:space="preserve"> проверки, по результатам которых выявлено </w:t>
      </w:r>
      <w:r>
        <w:rPr>
          <w:rFonts w:ascii="Times New Roman" w:hAnsi="Times New Roman" w:cs="Times New Roman"/>
          <w:b/>
          <w:sz w:val="28"/>
          <w:szCs w:val="28"/>
        </w:rPr>
        <w:t>3219</w:t>
      </w:r>
      <w:r>
        <w:rPr>
          <w:rFonts w:ascii="Times New Roman" w:hAnsi="Times New Roman" w:cs="Times New Roman"/>
          <w:sz w:val="28"/>
          <w:szCs w:val="28"/>
        </w:rPr>
        <w:t xml:space="preserve"> нарушения. </w:t>
      </w:r>
    </w:p>
    <w:p w:rsidR="00464AB1" w:rsidRDefault="00464AB1" w:rsidP="00464A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Основными, часто встречающимися нарушениями, выявленными при проведении проверок в 2022 году, являются:</w:t>
      </w:r>
    </w:p>
    <w:p w:rsidR="00464AB1" w:rsidRDefault="00464AB1" w:rsidP="00464A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строительство объектов капитального строительства с отклонениями от проектной документации, имеющей положительное заключение государственной экспертизы;</w:t>
      </w:r>
    </w:p>
    <w:p w:rsidR="00464AB1" w:rsidRDefault="00464AB1" w:rsidP="00464A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строительство объектов капитального строительства в отсутствии утвержденной в установленном порядке проектной документации, имеющей положительное заключение государственной экспертизы;</w:t>
      </w:r>
    </w:p>
    <w:p w:rsidR="00464AB1" w:rsidRDefault="00464AB1" w:rsidP="00464A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строительство объектов капитального строительства в отсутствии полученного в установленном порядке разрешения на строительство;</w:t>
      </w:r>
    </w:p>
    <w:p w:rsidR="00464AB1" w:rsidRDefault="00464AB1" w:rsidP="00464A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нарушение порядка оформления и ведения исполнительной документации.</w:t>
      </w:r>
    </w:p>
    <w:p w:rsidR="00464AB1" w:rsidRDefault="00464AB1" w:rsidP="00464A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0203">
        <w:rPr>
          <w:rFonts w:ascii="Times New Roman" w:hAnsi="Times New Roman" w:cs="Times New Roman"/>
          <w:sz w:val="28"/>
          <w:szCs w:val="28"/>
        </w:rPr>
        <w:t xml:space="preserve">Причинами </w:t>
      </w:r>
      <w:r>
        <w:rPr>
          <w:rFonts w:ascii="Times New Roman" w:hAnsi="Times New Roman" w:cs="Times New Roman"/>
          <w:sz w:val="28"/>
          <w:szCs w:val="28"/>
        </w:rPr>
        <w:t>указанных</w:t>
      </w:r>
      <w:r w:rsidRPr="00A60203">
        <w:rPr>
          <w:rFonts w:ascii="Times New Roman" w:hAnsi="Times New Roman" w:cs="Times New Roman"/>
          <w:sz w:val="28"/>
          <w:szCs w:val="28"/>
        </w:rPr>
        <w:t xml:space="preserve"> нарушений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Pr="00A60203">
        <w:rPr>
          <w:rFonts w:ascii="Times New Roman" w:hAnsi="Times New Roman" w:cs="Times New Roman"/>
          <w:sz w:val="28"/>
          <w:szCs w:val="28"/>
        </w:rPr>
        <w:t xml:space="preserve"> ненадлежащее осуществление строительного контроля на объектах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со стороны технических заказчиков (застройщиков) </w:t>
      </w:r>
      <w:r>
        <w:rPr>
          <w:rFonts w:ascii="Times New Roman" w:hAnsi="Times New Roman" w:cs="Times New Roman"/>
          <w:sz w:val="28"/>
          <w:szCs w:val="28"/>
        </w:rPr>
        <w:br/>
        <w:t>и подрядных организаций.</w:t>
      </w:r>
    </w:p>
    <w:p w:rsidR="00464AB1" w:rsidRDefault="00464AB1" w:rsidP="00464A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результатам проведенных Управлением проверок назначено </w:t>
      </w:r>
      <w:r>
        <w:rPr>
          <w:rFonts w:ascii="Times New Roman" w:hAnsi="Times New Roman" w:cs="Times New Roman"/>
          <w:b/>
          <w:sz w:val="28"/>
          <w:szCs w:val="28"/>
        </w:rPr>
        <w:t>1160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административных наказаний, в том числе назначено </w:t>
      </w:r>
      <w:r>
        <w:rPr>
          <w:rFonts w:ascii="Times New Roman" w:hAnsi="Times New Roman" w:cs="Times New Roman"/>
          <w:b/>
          <w:sz w:val="28"/>
          <w:szCs w:val="28"/>
        </w:rPr>
        <w:t>896</w:t>
      </w:r>
      <w:r w:rsidRPr="00DA4B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административных штрафов на общую сумму </w:t>
      </w:r>
      <w:r w:rsidRPr="00A256A5">
        <w:rPr>
          <w:rFonts w:ascii="Times New Roman" w:hAnsi="Times New Roman" w:cs="Times New Roman"/>
          <w:b/>
          <w:sz w:val="28"/>
          <w:szCs w:val="28"/>
        </w:rPr>
        <w:t>89946,5</w:t>
      </w:r>
      <w:r>
        <w:rPr>
          <w:rFonts w:ascii="Times New Roman" w:hAnsi="Times New Roman" w:cs="Times New Roman"/>
          <w:sz w:val="28"/>
          <w:szCs w:val="28"/>
        </w:rPr>
        <w:t xml:space="preserve"> тыс. руб., из них </w:t>
      </w:r>
      <w:r>
        <w:rPr>
          <w:rFonts w:ascii="Times New Roman" w:hAnsi="Times New Roman" w:cs="Times New Roman"/>
          <w:b/>
          <w:sz w:val="28"/>
          <w:szCs w:val="28"/>
        </w:rPr>
        <w:t>403</w:t>
      </w:r>
      <w:r>
        <w:rPr>
          <w:rFonts w:ascii="Times New Roman" w:hAnsi="Times New Roman" w:cs="Times New Roman"/>
          <w:sz w:val="28"/>
          <w:szCs w:val="28"/>
        </w:rPr>
        <w:t xml:space="preserve"> штрафа в отношении должностных лиц, </w:t>
      </w:r>
      <w:r>
        <w:rPr>
          <w:rFonts w:ascii="Times New Roman" w:hAnsi="Times New Roman" w:cs="Times New Roman"/>
          <w:b/>
          <w:sz w:val="28"/>
          <w:szCs w:val="28"/>
        </w:rPr>
        <w:t>493</w:t>
      </w:r>
      <w:r>
        <w:rPr>
          <w:rFonts w:ascii="Times New Roman" w:hAnsi="Times New Roman" w:cs="Times New Roman"/>
          <w:sz w:val="28"/>
          <w:szCs w:val="28"/>
        </w:rPr>
        <w:t xml:space="preserve"> штрафа в отношении юридических лиц, а также назначено </w:t>
      </w:r>
      <w:r>
        <w:rPr>
          <w:rFonts w:ascii="Times New Roman" w:hAnsi="Times New Roman" w:cs="Times New Roman"/>
          <w:b/>
          <w:sz w:val="28"/>
          <w:szCs w:val="28"/>
        </w:rPr>
        <w:t xml:space="preserve">264 </w:t>
      </w:r>
      <w:r>
        <w:rPr>
          <w:rFonts w:ascii="Times New Roman" w:hAnsi="Times New Roman" w:cs="Times New Roman"/>
          <w:sz w:val="28"/>
          <w:szCs w:val="28"/>
        </w:rPr>
        <w:t>административных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D4CB8">
        <w:rPr>
          <w:rFonts w:ascii="Times New Roman" w:hAnsi="Times New Roman" w:cs="Times New Roman"/>
          <w:sz w:val="28"/>
          <w:szCs w:val="28"/>
        </w:rPr>
        <w:t xml:space="preserve">наказаний </w:t>
      </w:r>
      <w:r>
        <w:rPr>
          <w:rFonts w:ascii="Times New Roman" w:hAnsi="Times New Roman" w:cs="Times New Roman"/>
          <w:sz w:val="28"/>
          <w:szCs w:val="28"/>
        </w:rPr>
        <w:t>в виде предупреждений.</w:t>
      </w:r>
    </w:p>
    <w:p w:rsidR="00464AB1" w:rsidRDefault="00464AB1" w:rsidP="00464A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тем,</w:t>
      </w:r>
      <w:r w:rsidRPr="006207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620759">
        <w:rPr>
          <w:rFonts w:ascii="Times New Roman" w:hAnsi="Times New Roman" w:cs="Times New Roman"/>
          <w:sz w:val="28"/>
          <w:szCs w:val="28"/>
        </w:rPr>
        <w:t xml:space="preserve">отношении лиц, являющихся субъектами малого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620759">
        <w:rPr>
          <w:rFonts w:ascii="Times New Roman" w:hAnsi="Times New Roman" w:cs="Times New Roman"/>
          <w:sz w:val="28"/>
          <w:szCs w:val="28"/>
        </w:rPr>
        <w:t xml:space="preserve">и среднего предпринимательства, а также их работникам,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620759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620759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6207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91</w:t>
      </w:r>
      <w:r w:rsidRPr="00620759">
        <w:rPr>
          <w:rFonts w:ascii="Times New Roman" w:hAnsi="Times New Roman" w:cs="Times New Roman"/>
          <w:sz w:val="28"/>
          <w:szCs w:val="28"/>
        </w:rPr>
        <w:t xml:space="preserve"> административны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20759">
        <w:rPr>
          <w:rFonts w:ascii="Times New Roman" w:hAnsi="Times New Roman" w:cs="Times New Roman"/>
          <w:sz w:val="28"/>
          <w:szCs w:val="28"/>
        </w:rPr>
        <w:t xml:space="preserve"> штраф на сумму </w:t>
      </w:r>
      <w:r>
        <w:rPr>
          <w:rFonts w:ascii="Times New Roman" w:hAnsi="Times New Roman" w:cs="Times New Roman"/>
          <w:b/>
          <w:sz w:val="28"/>
          <w:szCs w:val="28"/>
        </w:rPr>
        <w:t>5600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0759">
        <w:rPr>
          <w:rFonts w:ascii="Times New Roman" w:hAnsi="Times New Roman" w:cs="Times New Roman"/>
          <w:sz w:val="28"/>
          <w:szCs w:val="28"/>
        </w:rPr>
        <w:t xml:space="preserve">тыс. рублей заменены </w:t>
      </w:r>
      <w:r>
        <w:rPr>
          <w:rFonts w:ascii="Times New Roman" w:hAnsi="Times New Roman" w:cs="Times New Roman"/>
          <w:sz w:val="28"/>
          <w:szCs w:val="28"/>
        </w:rPr>
        <w:br/>
      </w:r>
      <w:r w:rsidRPr="00620759">
        <w:rPr>
          <w:rFonts w:ascii="Times New Roman" w:hAnsi="Times New Roman" w:cs="Times New Roman"/>
          <w:sz w:val="28"/>
          <w:szCs w:val="28"/>
        </w:rPr>
        <w:t>на предупреждения</w:t>
      </w:r>
      <w:r>
        <w:rPr>
          <w:rFonts w:ascii="Times New Roman" w:hAnsi="Times New Roman" w:cs="Times New Roman"/>
          <w:sz w:val="28"/>
          <w:szCs w:val="28"/>
        </w:rPr>
        <w:t xml:space="preserve"> (в порядке статьи 4.1.1 КоАП РФ в редакции, действовавшей до 25.07.2022).</w:t>
      </w:r>
    </w:p>
    <w:p w:rsidR="00464AB1" w:rsidRPr="00620759" w:rsidRDefault="00464AB1" w:rsidP="00464A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087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дел об административных правонарушениях, при установлении причин административного правонарушения и условий, способствовавших его совершению, в соответствующие организации и соответствующим должностным лицам </w:t>
      </w:r>
      <w:r>
        <w:rPr>
          <w:rFonts w:ascii="Times New Roman" w:hAnsi="Times New Roman" w:cs="Times New Roman"/>
          <w:sz w:val="28"/>
          <w:szCs w:val="28"/>
        </w:rPr>
        <w:t xml:space="preserve">внесено </w:t>
      </w:r>
      <w:r w:rsidRPr="00361087">
        <w:rPr>
          <w:rFonts w:ascii="Times New Roman" w:hAnsi="Times New Roman" w:cs="Times New Roman"/>
          <w:b/>
          <w:sz w:val="28"/>
          <w:szCs w:val="28"/>
        </w:rPr>
        <w:t>487</w:t>
      </w:r>
      <w:r w:rsidRPr="00361087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61087">
        <w:rPr>
          <w:rFonts w:ascii="Times New Roman" w:hAnsi="Times New Roman" w:cs="Times New Roman"/>
          <w:sz w:val="28"/>
          <w:szCs w:val="28"/>
        </w:rPr>
        <w:t xml:space="preserve"> о принятии мер по устранению указанных причин и условий.</w:t>
      </w:r>
    </w:p>
    <w:p w:rsidR="00464AB1" w:rsidRDefault="00464AB1" w:rsidP="00464A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834">
        <w:rPr>
          <w:rFonts w:ascii="Times New Roman" w:hAnsi="Times New Roman" w:cs="Times New Roman"/>
          <w:sz w:val="28"/>
          <w:szCs w:val="28"/>
        </w:rPr>
        <w:t>За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46834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в рамках осуществления федерального государственного строительного надзора </w:t>
      </w:r>
      <w:r w:rsidRPr="00946834">
        <w:rPr>
          <w:rFonts w:ascii="Times New Roman" w:hAnsi="Times New Roman" w:cs="Times New Roman"/>
          <w:sz w:val="28"/>
          <w:szCs w:val="28"/>
        </w:rPr>
        <w:t>суд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9468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вынесено</w:t>
      </w:r>
      <w:r w:rsidRPr="00946834">
        <w:rPr>
          <w:rFonts w:ascii="Times New Roman" w:hAnsi="Times New Roman" w:cs="Times New Roman"/>
          <w:sz w:val="28"/>
          <w:szCs w:val="28"/>
        </w:rPr>
        <w:t xml:space="preserve"> </w:t>
      </w:r>
      <w:r w:rsidRPr="005A4263">
        <w:rPr>
          <w:rFonts w:ascii="Times New Roman" w:hAnsi="Times New Roman" w:cs="Times New Roman"/>
          <w:b/>
          <w:sz w:val="28"/>
          <w:szCs w:val="28"/>
        </w:rPr>
        <w:t>175</w:t>
      </w:r>
      <w:r w:rsidRPr="005A4263">
        <w:rPr>
          <w:rFonts w:ascii="Times New Roman" w:hAnsi="Times New Roman" w:cs="Times New Roman"/>
          <w:sz w:val="28"/>
          <w:szCs w:val="28"/>
        </w:rPr>
        <w:t xml:space="preserve"> решений о привлечении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5A4263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 по </w:t>
      </w:r>
      <w:r>
        <w:rPr>
          <w:rFonts w:ascii="Times New Roman" w:hAnsi="Times New Roman" w:cs="Times New Roman"/>
          <w:sz w:val="28"/>
          <w:szCs w:val="28"/>
        </w:rPr>
        <w:t xml:space="preserve">ч.2 </w:t>
      </w:r>
      <w:r w:rsidRPr="005A4263">
        <w:rPr>
          <w:rFonts w:ascii="Times New Roman" w:hAnsi="Times New Roman" w:cs="Times New Roman"/>
          <w:sz w:val="28"/>
          <w:szCs w:val="28"/>
        </w:rPr>
        <w:t xml:space="preserve">ст. 9.4 КоАП РФ, </w:t>
      </w:r>
      <w:r>
        <w:rPr>
          <w:rFonts w:ascii="Times New Roman" w:hAnsi="Times New Roman" w:cs="Times New Roman"/>
          <w:sz w:val="28"/>
          <w:szCs w:val="28"/>
        </w:rPr>
        <w:br/>
        <w:t xml:space="preserve">по ч.1 </w:t>
      </w:r>
      <w:r w:rsidRPr="005A4263">
        <w:rPr>
          <w:rFonts w:ascii="Times New Roman" w:hAnsi="Times New Roman" w:cs="Times New Roman"/>
          <w:sz w:val="28"/>
          <w:szCs w:val="28"/>
        </w:rPr>
        <w:t>ст. 9.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5A4263">
        <w:rPr>
          <w:rFonts w:ascii="Times New Roman" w:hAnsi="Times New Roman" w:cs="Times New Roman"/>
          <w:sz w:val="28"/>
          <w:szCs w:val="28"/>
        </w:rPr>
        <w:t xml:space="preserve"> КоАП РФ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A4263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ч.6 </w:t>
      </w:r>
      <w:r w:rsidRPr="005A4263">
        <w:rPr>
          <w:rFonts w:ascii="Times New Roman" w:hAnsi="Times New Roman" w:cs="Times New Roman"/>
          <w:sz w:val="28"/>
          <w:szCs w:val="28"/>
        </w:rPr>
        <w:t>ст. 19.5 КоАП РФ, ст. 19.7 КоАП РФ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 w:rsidRPr="005A4263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по ч.1 </w:t>
      </w:r>
      <w:r w:rsidRPr="005A4263">
        <w:rPr>
          <w:rFonts w:ascii="Times New Roman" w:hAnsi="Times New Roman" w:cs="Times New Roman"/>
          <w:sz w:val="28"/>
          <w:szCs w:val="28"/>
        </w:rPr>
        <w:t>ст. 20.25 КоАП</w:t>
      </w:r>
      <w:r>
        <w:rPr>
          <w:rFonts w:ascii="Times New Roman" w:hAnsi="Times New Roman" w:cs="Times New Roman"/>
          <w:sz w:val="28"/>
          <w:szCs w:val="28"/>
        </w:rPr>
        <w:t xml:space="preserve"> РФ. </w:t>
      </w:r>
    </w:p>
    <w:p w:rsidR="00464AB1" w:rsidRPr="005A4263" w:rsidRDefault="00464AB1" w:rsidP="007925B9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5A4263">
        <w:rPr>
          <w:rFonts w:ascii="Times New Roman" w:hAnsi="Times New Roman" w:cs="Times New Roman"/>
          <w:i/>
          <w:sz w:val="28"/>
          <w:szCs w:val="28"/>
        </w:rPr>
        <w:t>Сведения о проведенных профилактических мероприятиях</w:t>
      </w:r>
    </w:p>
    <w:p w:rsidR="00464AB1" w:rsidRDefault="00464AB1" w:rsidP="00464A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375D9">
        <w:rPr>
          <w:rFonts w:ascii="Times New Roman" w:hAnsi="Times New Roman" w:cs="Times New Roman"/>
          <w:sz w:val="28"/>
          <w:szCs w:val="28"/>
        </w:rPr>
        <w:t>цел</w:t>
      </w:r>
      <w:r>
        <w:rPr>
          <w:rFonts w:ascii="Times New Roman" w:hAnsi="Times New Roman" w:cs="Times New Roman"/>
          <w:sz w:val="28"/>
          <w:szCs w:val="28"/>
        </w:rPr>
        <w:t xml:space="preserve">ях </w:t>
      </w:r>
      <w:r w:rsidRPr="00D375D9">
        <w:rPr>
          <w:rFonts w:ascii="Times New Roman" w:hAnsi="Times New Roman" w:cs="Times New Roman"/>
          <w:sz w:val="28"/>
          <w:szCs w:val="28"/>
        </w:rPr>
        <w:t>стимулировани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375D9">
        <w:rPr>
          <w:rFonts w:ascii="Times New Roman" w:hAnsi="Times New Roman" w:cs="Times New Roman"/>
          <w:sz w:val="28"/>
          <w:szCs w:val="28"/>
        </w:rPr>
        <w:t xml:space="preserve"> добросовестного соблюдения обязательных требований </w:t>
      </w:r>
      <w:r>
        <w:rPr>
          <w:rFonts w:ascii="Times New Roman" w:hAnsi="Times New Roman" w:cs="Times New Roman"/>
          <w:sz w:val="28"/>
          <w:szCs w:val="28"/>
        </w:rPr>
        <w:t xml:space="preserve">при строительстве, реконструкции поднадзорных объектов капитального строительства, </w:t>
      </w:r>
      <w:r w:rsidRPr="00D375D9">
        <w:rPr>
          <w:rFonts w:ascii="Times New Roman" w:hAnsi="Times New Roman" w:cs="Times New Roman"/>
          <w:sz w:val="28"/>
          <w:szCs w:val="28"/>
        </w:rPr>
        <w:t>устранени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375D9">
        <w:rPr>
          <w:rFonts w:ascii="Times New Roman" w:hAnsi="Times New Roman" w:cs="Times New Roman"/>
          <w:sz w:val="28"/>
          <w:szCs w:val="28"/>
        </w:rPr>
        <w:t xml:space="preserve"> условий, причин и факторов, способных привести к нарушениям обязательных требований и (или) причинению вреда (ущерб</w:t>
      </w:r>
      <w:r>
        <w:rPr>
          <w:rFonts w:ascii="Times New Roman" w:hAnsi="Times New Roman" w:cs="Times New Roman"/>
          <w:sz w:val="28"/>
          <w:szCs w:val="28"/>
        </w:rPr>
        <w:t xml:space="preserve">а) охраняемым законом ценностям, а также </w:t>
      </w:r>
      <w:r w:rsidRPr="00D375D9">
        <w:rPr>
          <w:rFonts w:ascii="Times New Roman" w:hAnsi="Times New Roman" w:cs="Times New Roman"/>
          <w:sz w:val="28"/>
          <w:szCs w:val="28"/>
        </w:rPr>
        <w:t>создани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375D9">
        <w:rPr>
          <w:rFonts w:ascii="Times New Roman" w:hAnsi="Times New Roman" w:cs="Times New Roman"/>
          <w:sz w:val="28"/>
          <w:szCs w:val="28"/>
        </w:rPr>
        <w:t xml:space="preserve"> условий для доведения обязательных требований до контролируемых лиц, повышени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375D9">
        <w:rPr>
          <w:rFonts w:ascii="Times New Roman" w:hAnsi="Times New Roman" w:cs="Times New Roman"/>
          <w:sz w:val="28"/>
          <w:szCs w:val="28"/>
        </w:rPr>
        <w:t xml:space="preserve"> информирова</w:t>
      </w:r>
      <w:r>
        <w:rPr>
          <w:rFonts w:ascii="Times New Roman" w:hAnsi="Times New Roman" w:cs="Times New Roman"/>
          <w:sz w:val="28"/>
          <w:szCs w:val="28"/>
        </w:rPr>
        <w:t>нности о способах их соблюдения, Управлением проводится профилактика нарушений обязательных требований.</w:t>
      </w:r>
    </w:p>
    <w:p w:rsidR="00464AB1" w:rsidRDefault="00464AB1" w:rsidP="00464A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 году Управлением п</w:t>
      </w:r>
      <w:r w:rsidRPr="005A4263">
        <w:rPr>
          <w:rFonts w:ascii="Times New Roman" w:hAnsi="Times New Roman" w:cs="Times New Roman"/>
          <w:sz w:val="28"/>
          <w:szCs w:val="28"/>
        </w:rPr>
        <w:t xml:space="preserve">роведено </w:t>
      </w:r>
      <w:r w:rsidRPr="00D375D9">
        <w:rPr>
          <w:rFonts w:ascii="Times New Roman" w:hAnsi="Times New Roman" w:cs="Times New Roman"/>
          <w:b/>
          <w:sz w:val="28"/>
          <w:szCs w:val="28"/>
        </w:rPr>
        <w:t>18</w:t>
      </w:r>
      <w:r w:rsidRPr="005A42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обязательных профилактических визитов </w:t>
      </w:r>
      <w:r w:rsidRPr="006F7F60">
        <w:rPr>
          <w:rFonts w:ascii="Times New Roman" w:hAnsi="Times New Roman" w:cs="Times New Roman"/>
          <w:sz w:val="28"/>
          <w:szCs w:val="28"/>
        </w:rPr>
        <w:t xml:space="preserve">на основании поступивших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6F7F60">
        <w:rPr>
          <w:rFonts w:ascii="Times New Roman" w:hAnsi="Times New Roman" w:cs="Times New Roman"/>
          <w:sz w:val="28"/>
          <w:szCs w:val="28"/>
        </w:rPr>
        <w:t>с частью 5 статьи 52 Градостроительного кодекса Российской Федерации извещений о начале работ по строительству, реконструкции объект</w:t>
      </w:r>
      <w:r>
        <w:rPr>
          <w:rFonts w:ascii="Times New Roman" w:hAnsi="Times New Roman" w:cs="Times New Roman"/>
          <w:sz w:val="28"/>
          <w:szCs w:val="28"/>
        </w:rPr>
        <w:t>ов капитального строительства</w:t>
      </w:r>
      <w:r w:rsidRPr="005A4263">
        <w:rPr>
          <w:rFonts w:ascii="Times New Roman" w:hAnsi="Times New Roman" w:cs="Times New Roman"/>
          <w:sz w:val="28"/>
          <w:szCs w:val="28"/>
        </w:rPr>
        <w:t>.</w:t>
      </w:r>
    </w:p>
    <w:p w:rsidR="00464AB1" w:rsidRPr="005A4263" w:rsidRDefault="00464AB1" w:rsidP="00464A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263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Pr="001775B5">
        <w:rPr>
          <w:rFonts w:ascii="Times New Roman" w:hAnsi="Times New Roman" w:cs="Times New Roman"/>
          <w:b/>
          <w:sz w:val="28"/>
          <w:szCs w:val="28"/>
        </w:rPr>
        <w:t>87</w:t>
      </w:r>
      <w:r w:rsidRPr="005A4263">
        <w:rPr>
          <w:rFonts w:ascii="Times New Roman" w:hAnsi="Times New Roman" w:cs="Times New Roman"/>
          <w:sz w:val="28"/>
          <w:szCs w:val="28"/>
        </w:rPr>
        <w:t xml:space="preserve"> консультирований, в том числе </w:t>
      </w:r>
      <w:r w:rsidRPr="003C0C36">
        <w:rPr>
          <w:rFonts w:ascii="Times New Roman" w:hAnsi="Times New Roman" w:cs="Times New Roman"/>
          <w:sz w:val="28"/>
          <w:szCs w:val="28"/>
        </w:rPr>
        <w:t>по телефону, на личном приеме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C0C36">
        <w:rPr>
          <w:rFonts w:ascii="Times New Roman" w:hAnsi="Times New Roman" w:cs="Times New Roman"/>
          <w:sz w:val="28"/>
          <w:szCs w:val="28"/>
        </w:rPr>
        <w:t>в ходе проведения профилактическ</w:t>
      </w:r>
      <w:r>
        <w:rPr>
          <w:rFonts w:ascii="Times New Roman" w:hAnsi="Times New Roman" w:cs="Times New Roman"/>
          <w:sz w:val="28"/>
          <w:szCs w:val="28"/>
        </w:rPr>
        <w:t xml:space="preserve">их и </w:t>
      </w:r>
      <w:r w:rsidRPr="003C0C36">
        <w:rPr>
          <w:rFonts w:ascii="Times New Roman" w:hAnsi="Times New Roman" w:cs="Times New Roman"/>
          <w:sz w:val="28"/>
          <w:szCs w:val="28"/>
        </w:rPr>
        <w:t>контрольн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3C0C36">
        <w:rPr>
          <w:rFonts w:ascii="Times New Roman" w:hAnsi="Times New Roman" w:cs="Times New Roman"/>
          <w:sz w:val="28"/>
          <w:szCs w:val="28"/>
        </w:rPr>
        <w:t xml:space="preserve"> (надзорн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3C0C36">
        <w:rPr>
          <w:rFonts w:ascii="Times New Roman" w:hAnsi="Times New Roman" w:cs="Times New Roman"/>
          <w:sz w:val="28"/>
          <w:szCs w:val="28"/>
        </w:rPr>
        <w:t>) 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A4263">
        <w:rPr>
          <w:rFonts w:ascii="Times New Roman" w:hAnsi="Times New Roman" w:cs="Times New Roman"/>
          <w:sz w:val="28"/>
          <w:szCs w:val="28"/>
        </w:rPr>
        <w:t>.</w:t>
      </w:r>
      <w:r w:rsidRPr="003C0C36">
        <w:rPr>
          <w:rFonts w:ascii="Times New Roman" w:hAnsi="Times New Roman" w:cs="Times New Roman"/>
          <w:sz w:val="28"/>
          <w:szCs w:val="28"/>
        </w:rPr>
        <w:t xml:space="preserve"> Консультирование осуществля</w:t>
      </w:r>
      <w:r>
        <w:rPr>
          <w:rFonts w:ascii="Times New Roman" w:hAnsi="Times New Roman" w:cs="Times New Roman"/>
          <w:sz w:val="28"/>
          <w:szCs w:val="28"/>
        </w:rPr>
        <w:t>лось</w:t>
      </w:r>
      <w:r w:rsidRPr="003C0C36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вопросам </w:t>
      </w:r>
      <w:r w:rsidRPr="003C0C36">
        <w:rPr>
          <w:rFonts w:ascii="Times New Roman" w:hAnsi="Times New Roman" w:cs="Times New Roman"/>
          <w:sz w:val="28"/>
          <w:szCs w:val="28"/>
        </w:rPr>
        <w:t>разъяснени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C0C36">
        <w:rPr>
          <w:rFonts w:ascii="Times New Roman" w:hAnsi="Times New Roman" w:cs="Times New Roman"/>
          <w:sz w:val="28"/>
          <w:szCs w:val="28"/>
        </w:rPr>
        <w:t xml:space="preserve"> </w:t>
      </w:r>
      <w:r w:rsidRPr="003C0C36">
        <w:rPr>
          <w:rFonts w:ascii="Times New Roman" w:hAnsi="Times New Roman" w:cs="Times New Roman"/>
          <w:sz w:val="28"/>
          <w:szCs w:val="28"/>
        </w:rPr>
        <w:lastRenderedPageBreak/>
        <w:t>положений нормативных правовых актов Российской Федерации, содержащих обязательные требования, соблюдение которых является предметом федерального государственного строительного надзора;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0C36">
        <w:rPr>
          <w:rFonts w:ascii="Times New Roman" w:hAnsi="Times New Roman" w:cs="Times New Roman"/>
          <w:sz w:val="28"/>
          <w:szCs w:val="28"/>
        </w:rPr>
        <w:t>разъяснени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3C0C36">
        <w:rPr>
          <w:rFonts w:ascii="Times New Roman" w:hAnsi="Times New Roman" w:cs="Times New Roman"/>
          <w:sz w:val="28"/>
          <w:szCs w:val="28"/>
        </w:rPr>
        <w:t xml:space="preserve"> положений нормативных правовых актов Российской Федерации, регламентирующих порядок осуществления федерального государственного строительного надзора;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0C36">
        <w:rPr>
          <w:rFonts w:ascii="Times New Roman" w:hAnsi="Times New Roman" w:cs="Times New Roman"/>
          <w:sz w:val="28"/>
          <w:szCs w:val="28"/>
        </w:rPr>
        <w:t>поряд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3C0C36">
        <w:rPr>
          <w:rFonts w:ascii="Times New Roman" w:hAnsi="Times New Roman" w:cs="Times New Roman"/>
          <w:sz w:val="28"/>
          <w:szCs w:val="28"/>
        </w:rPr>
        <w:t xml:space="preserve"> обжалования действий (бездействия) должностных лиц.</w:t>
      </w:r>
    </w:p>
    <w:p w:rsidR="00464AB1" w:rsidRDefault="00464AB1" w:rsidP="00464A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263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Pr="001E6D50">
        <w:rPr>
          <w:rFonts w:ascii="Times New Roman" w:hAnsi="Times New Roman" w:cs="Times New Roman"/>
          <w:b/>
          <w:sz w:val="28"/>
          <w:szCs w:val="28"/>
        </w:rPr>
        <w:t>11</w:t>
      </w:r>
      <w:r w:rsidRPr="005A4263">
        <w:rPr>
          <w:rFonts w:ascii="Times New Roman" w:hAnsi="Times New Roman" w:cs="Times New Roman"/>
          <w:sz w:val="28"/>
          <w:szCs w:val="28"/>
        </w:rPr>
        <w:t xml:space="preserve"> информирований посредством размещения информации о строящихся, реконструируемых объектах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br/>
      </w:r>
      <w:r w:rsidRPr="005A4263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>
        <w:rPr>
          <w:rFonts w:ascii="Times New Roman" w:hAnsi="Times New Roman" w:cs="Times New Roman"/>
          <w:sz w:val="28"/>
          <w:szCs w:val="28"/>
        </w:rPr>
        <w:t>Управления</w:t>
      </w:r>
      <w:r w:rsidRPr="005A4263">
        <w:rPr>
          <w:rFonts w:ascii="Times New Roman" w:hAnsi="Times New Roman" w:cs="Times New Roman"/>
          <w:sz w:val="28"/>
          <w:szCs w:val="28"/>
        </w:rPr>
        <w:t>.</w:t>
      </w:r>
    </w:p>
    <w:p w:rsidR="00464AB1" w:rsidRDefault="00464AB1" w:rsidP="00464A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263">
        <w:rPr>
          <w:rFonts w:ascii="Times New Roman" w:hAnsi="Times New Roman" w:cs="Times New Roman"/>
          <w:sz w:val="28"/>
          <w:szCs w:val="28"/>
        </w:rPr>
        <w:t xml:space="preserve">Объявлено </w:t>
      </w:r>
      <w:r w:rsidRPr="00DD6973">
        <w:rPr>
          <w:rFonts w:ascii="Times New Roman" w:hAnsi="Times New Roman" w:cs="Times New Roman"/>
          <w:b/>
          <w:sz w:val="28"/>
          <w:szCs w:val="28"/>
        </w:rPr>
        <w:t>72</w:t>
      </w:r>
      <w:r w:rsidRPr="005A4263">
        <w:rPr>
          <w:rFonts w:ascii="Times New Roman" w:hAnsi="Times New Roman" w:cs="Times New Roman"/>
          <w:sz w:val="28"/>
          <w:szCs w:val="28"/>
        </w:rPr>
        <w:t xml:space="preserve"> предостережения о недопустимости нарушений обязательных требований.</w:t>
      </w:r>
    </w:p>
    <w:p w:rsidR="00464AB1" w:rsidRDefault="00464AB1" w:rsidP="00464A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087">
        <w:rPr>
          <w:rFonts w:ascii="Times New Roman" w:hAnsi="Times New Roman" w:cs="Times New Roman"/>
          <w:sz w:val="28"/>
          <w:szCs w:val="28"/>
        </w:rPr>
        <w:t>Информация о проведенных Управлением проверках</w:t>
      </w:r>
      <w:r>
        <w:rPr>
          <w:rFonts w:ascii="Times New Roman" w:hAnsi="Times New Roman" w:cs="Times New Roman"/>
          <w:sz w:val="28"/>
          <w:szCs w:val="28"/>
        </w:rPr>
        <w:t xml:space="preserve"> и профилактических мероприятиях вносится</w:t>
      </w:r>
      <w:r w:rsidRPr="00361087">
        <w:rPr>
          <w:rFonts w:ascii="Times New Roman" w:hAnsi="Times New Roman" w:cs="Times New Roman"/>
          <w:sz w:val="28"/>
          <w:szCs w:val="28"/>
        </w:rPr>
        <w:t xml:space="preserve"> Федеральную государственную информационную систему «Единый реестр контрольно-надзорных мероприятий».</w:t>
      </w:r>
    </w:p>
    <w:p w:rsidR="00464AB1" w:rsidRDefault="00464AB1" w:rsidP="00464A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64AB1" w:rsidRPr="001E6D50" w:rsidRDefault="00464AB1" w:rsidP="00464AB1">
      <w:pPr>
        <w:spacing w:after="0"/>
        <w:ind w:firstLine="70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E6D50">
        <w:rPr>
          <w:rFonts w:ascii="Times New Roman" w:hAnsi="Times New Roman" w:cs="Times New Roman"/>
          <w:b/>
          <w:i/>
          <w:sz w:val="28"/>
          <w:szCs w:val="28"/>
        </w:rPr>
        <w:t>Осуществление федерального государственного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E6D50">
        <w:rPr>
          <w:rFonts w:ascii="Times New Roman" w:hAnsi="Times New Roman" w:cs="Times New Roman"/>
          <w:b/>
          <w:i/>
          <w:sz w:val="28"/>
          <w:szCs w:val="28"/>
        </w:rPr>
        <w:t xml:space="preserve">надзора </w:t>
      </w:r>
      <w:r>
        <w:rPr>
          <w:rFonts w:ascii="Times New Roman" w:hAnsi="Times New Roman" w:cs="Times New Roman"/>
          <w:b/>
          <w:i/>
          <w:sz w:val="28"/>
          <w:szCs w:val="28"/>
        </w:rPr>
        <w:br/>
      </w:r>
      <w:r w:rsidRPr="001E6D50">
        <w:rPr>
          <w:rFonts w:ascii="Times New Roman" w:hAnsi="Times New Roman" w:cs="Times New Roman"/>
          <w:b/>
          <w:i/>
          <w:sz w:val="28"/>
          <w:szCs w:val="28"/>
        </w:rPr>
        <w:t>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и сноса объектов капитального строительства</w:t>
      </w:r>
    </w:p>
    <w:p w:rsidR="00464AB1" w:rsidRDefault="00464AB1" w:rsidP="007925B9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A256A5">
        <w:rPr>
          <w:rFonts w:ascii="Times New Roman" w:hAnsi="Times New Roman" w:cs="Times New Roman"/>
          <w:i/>
          <w:sz w:val="28"/>
          <w:szCs w:val="28"/>
        </w:rPr>
        <w:t xml:space="preserve">Сведения о проведенных </w:t>
      </w:r>
      <w:r>
        <w:rPr>
          <w:rFonts w:ascii="Times New Roman" w:hAnsi="Times New Roman" w:cs="Times New Roman"/>
          <w:i/>
          <w:sz w:val="28"/>
          <w:szCs w:val="28"/>
        </w:rPr>
        <w:t>проверках</w:t>
      </w:r>
    </w:p>
    <w:p w:rsidR="00464AB1" w:rsidRDefault="00464AB1" w:rsidP="00464A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деятельность Управления по осуществлению </w:t>
      </w:r>
      <w:r w:rsidRPr="00A53388">
        <w:rPr>
          <w:rFonts w:ascii="Times New Roman" w:hAnsi="Times New Roman" w:cs="Times New Roman"/>
          <w:sz w:val="28"/>
          <w:szCs w:val="28"/>
        </w:rPr>
        <w:t xml:space="preserve">полномочий в сфере федерального государственного надзора 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реконструкции, капитального ремонта и сноса объектов капитального строительства </w:t>
      </w:r>
      <w:r>
        <w:rPr>
          <w:rFonts w:ascii="Times New Roman" w:hAnsi="Times New Roman" w:cs="Times New Roman"/>
          <w:sz w:val="28"/>
          <w:szCs w:val="28"/>
        </w:rPr>
        <w:t>осуществлялась в соответствии с Планом проведения плановых проверок саморегулируемых организаций и планом работы Управления. Контрольные (надзорные) и профилактические мероприятия в установленной сфере деятельности проводились Управлением с</w:t>
      </w:r>
      <w:r w:rsidRPr="00A256A5">
        <w:rPr>
          <w:rFonts w:ascii="Times New Roman" w:hAnsi="Times New Roman" w:cs="Times New Roman"/>
          <w:sz w:val="28"/>
          <w:szCs w:val="28"/>
        </w:rPr>
        <w:t xml:space="preserve"> учетом особенностей, установленных постановлением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A256A5">
        <w:rPr>
          <w:rFonts w:ascii="Times New Roman" w:hAnsi="Times New Roman" w:cs="Times New Roman"/>
          <w:sz w:val="28"/>
          <w:szCs w:val="28"/>
        </w:rPr>
        <w:t>от 10.03.2022 № 336 «Об особенностях организации и осуществления государственного контроля (надзора), муниципального контроля»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4AB1" w:rsidRPr="00CE74EF" w:rsidRDefault="00464AB1" w:rsidP="00464A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4EF">
        <w:rPr>
          <w:rFonts w:ascii="Times New Roman" w:hAnsi="Times New Roman" w:cs="Times New Roman"/>
          <w:sz w:val="28"/>
          <w:szCs w:val="28"/>
        </w:rPr>
        <w:t>По состоянию на 30</w:t>
      </w:r>
      <w:r>
        <w:rPr>
          <w:rFonts w:ascii="Times New Roman" w:hAnsi="Times New Roman" w:cs="Times New Roman"/>
          <w:sz w:val="28"/>
          <w:szCs w:val="28"/>
        </w:rPr>
        <w:t>.12.</w:t>
      </w:r>
      <w:r w:rsidRPr="00CE74EF">
        <w:rPr>
          <w:rFonts w:ascii="Times New Roman" w:hAnsi="Times New Roman" w:cs="Times New Roman"/>
          <w:sz w:val="28"/>
          <w:szCs w:val="28"/>
        </w:rPr>
        <w:t xml:space="preserve">2022 в государственный реестр саморегулируемых организаций внесены сведения о </w:t>
      </w:r>
      <w:r w:rsidRPr="00CE74EF">
        <w:rPr>
          <w:rFonts w:ascii="Times New Roman" w:hAnsi="Times New Roman" w:cs="Times New Roman"/>
          <w:b/>
          <w:sz w:val="28"/>
          <w:szCs w:val="28"/>
        </w:rPr>
        <w:t>125</w:t>
      </w:r>
      <w:r w:rsidRPr="00CE74EF">
        <w:rPr>
          <w:rFonts w:ascii="Times New Roman" w:hAnsi="Times New Roman" w:cs="Times New Roman"/>
          <w:sz w:val="28"/>
          <w:szCs w:val="28"/>
        </w:rPr>
        <w:t xml:space="preserve"> саморегулируемых организациях, зарегистрированных на территориях Москвы и Смоленской области, в том числе:</w:t>
      </w:r>
    </w:p>
    <w:p w:rsidR="00464AB1" w:rsidRPr="00CE74EF" w:rsidRDefault="00464AB1" w:rsidP="00464A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4EF">
        <w:rPr>
          <w:rFonts w:ascii="Times New Roman" w:hAnsi="Times New Roman" w:cs="Times New Roman"/>
          <w:sz w:val="28"/>
          <w:szCs w:val="28"/>
        </w:rPr>
        <w:lastRenderedPageBreak/>
        <w:t xml:space="preserve">саморегулируемые организации, основанные на членстве лиц, выполняющих инженерные изыскания – </w:t>
      </w:r>
      <w:r w:rsidRPr="00CE74EF">
        <w:rPr>
          <w:rFonts w:ascii="Times New Roman" w:hAnsi="Times New Roman" w:cs="Times New Roman"/>
          <w:b/>
          <w:sz w:val="28"/>
          <w:szCs w:val="28"/>
        </w:rPr>
        <w:t>20</w:t>
      </w:r>
      <w:r w:rsidRPr="00CE74EF">
        <w:rPr>
          <w:rFonts w:ascii="Times New Roman" w:hAnsi="Times New Roman" w:cs="Times New Roman"/>
          <w:sz w:val="28"/>
          <w:szCs w:val="28"/>
        </w:rPr>
        <w:t>;</w:t>
      </w:r>
    </w:p>
    <w:p w:rsidR="00464AB1" w:rsidRPr="00CE74EF" w:rsidRDefault="00464AB1" w:rsidP="00464A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4EF">
        <w:rPr>
          <w:rFonts w:ascii="Times New Roman" w:hAnsi="Times New Roman" w:cs="Times New Roman"/>
          <w:sz w:val="28"/>
          <w:szCs w:val="28"/>
        </w:rPr>
        <w:t xml:space="preserve">саморегулируемые организации, основанные на членстве лиц, осуществляющих подготовку проектной документации – </w:t>
      </w:r>
      <w:r w:rsidRPr="00CE74EF">
        <w:rPr>
          <w:rFonts w:ascii="Times New Roman" w:hAnsi="Times New Roman" w:cs="Times New Roman"/>
          <w:b/>
          <w:sz w:val="28"/>
          <w:szCs w:val="28"/>
        </w:rPr>
        <w:t>58</w:t>
      </w:r>
      <w:r w:rsidRPr="00CE74EF">
        <w:rPr>
          <w:rFonts w:ascii="Times New Roman" w:hAnsi="Times New Roman" w:cs="Times New Roman"/>
          <w:sz w:val="28"/>
          <w:szCs w:val="28"/>
        </w:rPr>
        <w:t>;</w:t>
      </w:r>
    </w:p>
    <w:p w:rsidR="00464AB1" w:rsidRPr="00CE74EF" w:rsidRDefault="00464AB1" w:rsidP="00464A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74EF">
        <w:rPr>
          <w:rFonts w:ascii="Times New Roman" w:hAnsi="Times New Roman" w:cs="Times New Roman"/>
          <w:sz w:val="28"/>
          <w:szCs w:val="28"/>
        </w:rPr>
        <w:t xml:space="preserve">саморегулируемые организации, основанные на членстве лиц, осуществляющих строительство – </w:t>
      </w:r>
      <w:r w:rsidRPr="00CE74EF">
        <w:rPr>
          <w:rFonts w:ascii="Times New Roman" w:hAnsi="Times New Roman" w:cs="Times New Roman"/>
          <w:b/>
          <w:sz w:val="28"/>
          <w:szCs w:val="28"/>
        </w:rPr>
        <w:t>47</w:t>
      </w:r>
      <w:r w:rsidRPr="00CE74EF">
        <w:rPr>
          <w:rFonts w:ascii="Times New Roman" w:hAnsi="Times New Roman" w:cs="Times New Roman"/>
          <w:sz w:val="28"/>
          <w:szCs w:val="28"/>
        </w:rPr>
        <w:t>.</w:t>
      </w:r>
    </w:p>
    <w:p w:rsidR="00464AB1" w:rsidRDefault="00464AB1" w:rsidP="00464A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проверки проводились в </w:t>
      </w:r>
      <w:r w:rsidRPr="00511AC4">
        <w:rPr>
          <w:rFonts w:ascii="Times New Roman" w:hAnsi="Times New Roman" w:cs="Times New Roman"/>
          <w:sz w:val="28"/>
          <w:szCs w:val="28"/>
        </w:rPr>
        <w:t xml:space="preserve">отношении </w:t>
      </w:r>
      <w:r w:rsidRPr="00511AC4">
        <w:rPr>
          <w:rFonts w:ascii="Times New Roman" w:hAnsi="Times New Roman" w:cs="Times New Roman"/>
          <w:b/>
          <w:sz w:val="28"/>
          <w:szCs w:val="28"/>
        </w:rPr>
        <w:t xml:space="preserve">10 </w:t>
      </w:r>
      <w:r w:rsidRPr="00511AC4">
        <w:rPr>
          <w:rFonts w:ascii="Times New Roman" w:hAnsi="Times New Roman" w:cs="Times New Roman"/>
          <w:sz w:val="28"/>
          <w:szCs w:val="28"/>
        </w:rPr>
        <w:t>саморегулируемых организаций, надзор</w:t>
      </w:r>
      <w:r>
        <w:rPr>
          <w:rFonts w:ascii="Times New Roman" w:hAnsi="Times New Roman" w:cs="Times New Roman"/>
          <w:sz w:val="28"/>
          <w:szCs w:val="28"/>
        </w:rPr>
        <w:t xml:space="preserve"> за которыми входит в компетенцию Управления.</w:t>
      </w:r>
    </w:p>
    <w:p w:rsidR="00464AB1" w:rsidRDefault="00464AB1" w:rsidP="00464A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3052">
        <w:rPr>
          <w:rFonts w:ascii="Times New Roman" w:hAnsi="Times New Roman" w:cs="Times New Roman"/>
          <w:sz w:val="28"/>
          <w:szCs w:val="28"/>
        </w:rPr>
        <w:t>За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E03052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проведено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проверок, по результатам которых выявлено </w:t>
      </w:r>
      <w:r>
        <w:rPr>
          <w:rFonts w:ascii="Times New Roman" w:hAnsi="Times New Roman" w:cs="Times New Roman"/>
          <w:b/>
          <w:sz w:val="28"/>
          <w:szCs w:val="28"/>
        </w:rPr>
        <w:t>68</w:t>
      </w:r>
      <w:r>
        <w:rPr>
          <w:rFonts w:ascii="Times New Roman" w:hAnsi="Times New Roman" w:cs="Times New Roman"/>
          <w:sz w:val="28"/>
          <w:szCs w:val="28"/>
        </w:rPr>
        <w:t xml:space="preserve"> нарушений. </w:t>
      </w:r>
    </w:p>
    <w:p w:rsidR="00464AB1" w:rsidRDefault="00464AB1" w:rsidP="00464A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Основными нарушениями, выявленными при проведении проверок </w:t>
      </w:r>
      <w:r>
        <w:rPr>
          <w:rFonts w:ascii="Times New Roman" w:hAnsi="Times New Roman" w:cs="Times New Roman"/>
          <w:sz w:val="28"/>
          <w:szCs w:val="28"/>
        </w:rPr>
        <w:br/>
        <w:t>в 2022 году, являются:</w:t>
      </w:r>
    </w:p>
    <w:p w:rsidR="00464AB1" w:rsidRDefault="00464AB1" w:rsidP="00464A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нарушение порядка формирования и размещения средств компенсационного(-ых) фонда(-ов) в российских кредитных организациях; </w:t>
      </w:r>
    </w:p>
    <w:p w:rsidR="00464AB1" w:rsidRDefault="00464AB1" w:rsidP="00464A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нарушение порядка раскрытия информации о деятельности </w:t>
      </w:r>
      <w:r w:rsidRPr="00E03052">
        <w:rPr>
          <w:rFonts w:ascii="Times New Roman" w:hAnsi="Times New Roman" w:cs="Times New Roman"/>
          <w:sz w:val="28"/>
          <w:szCs w:val="28"/>
        </w:rPr>
        <w:t>саморегулируемых организаций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64AB1" w:rsidRDefault="00464AB1" w:rsidP="00464A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нарушение порядка осуществления контроля за деятельностью членов саморегулируемой организации;</w:t>
      </w:r>
    </w:p>
    <w:p w:rsidR="00464AB1" w:rsidRDefault="00464AB1" w:rsidP="00464A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нарушения требований о хранении документов.</w:t>
      </w:r>
    </w:p>
    <w:p w:rsidR="00464AB1" w:rsidRDefault="00464AB1" w:rsidP="00464A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Причинами выявленных нарушений явилось ненадлежащее осуществление контроля со стороны единоличного исполнительного органа саморегулируемых организаций.</w:t>
      </w:r>
    </w:p>
    <w:p w:rsidR="00464AB1" w:rsidRDefault="00464AB1" w:rsidP="00464A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проведенных Управлением проверок назначено </w:t>
      </w:r>
      <w:r>
        <w:rPr>
          <w:rFonts w:ascii="Times New Roman" w:hAnsi="Times New Roman" w:cs="Times New Roman"/>
          <w:b/>
          <w:sz w:val="28"/>
          <w:szCs w:val="28"/>
        </w:rPr>
        <w:t>46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административных наказаний, в том числе </w:t>
      </w:r>
      <w:r>
        <w:rPr>
          <w:rFonts w:ascii="Times New Roman" w:hAnsi="Times New Roman" w:cs="Times New Roman"/>
          <w:b/>
          <w:sz w:val="28"/>
          <w:szCs w:val="28"/>
        </w:rPr>
        <w:t>21</w:t>
      </w:r>
      <w:r w:rsidRPr="00DA4B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административный штраф на общую сумму </w:t>
      </w:r>
      <w:r>
        <w:rPr>
          <w:rFonts w:ascii="Times New Roman" w:hAnsi="Times New Roman" w:cs="Times New Roman"/>
          <w:b/>
          <w:sz w:val="28"/>
          <w:szCs w:val="28"/>
        </w:rPr>
        <w:t>163</w:t>
      </w:r>
      <w:r>
        <w:rPr>
          <w:rFonts w:ascii="Times New Roman" w:hAnsi="Times New Roman" w:cs="Times New Roman"/>
          <w:sz w:val="28"/>
          <w:szCs w:val="28"/>
        </w:rPr>
        <w:t xml:space="preserve"> тыс. руб., из них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штрафов в отношении должностных лиц, </w:t>
      </w:r>
      <w:r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штрафов в отношении юридических лиц.</w:t>
      </w:r>
    </w:p>
    <w:p w:rsidR="00464AB1" w:rsidRDefault="00464AB1" w:rsidP="00464A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тем,</w:t>
      </w:r>
      <w:r w:rsidRPr="00620759">
        <w:rPr>
          <w:rFonts w:ascii="Times New Roman" w:hAnsi="Times New Roman" w:cs="Times New Roman"/>
          <w:sz w:val="28"/>
          <w:szCs w:val="28"/>
        </w:rPr>
        <w:t xml:space="preserve"> </w:t>
      </w:r>
      <w:r w:rsidRPr="00511AC4">
        <w:rPr>
          <w:rFonts w:ascii="Times New Roman" w:hAnsi="Times New Roman" w:cs="Times New Roman"/>
          <w:b/>
          <w:sz w:val="28"/>
          <w:szCs w:val="28"/>
        </w:rPr>
        <w:t>25</w:t>
      </w:r>
      <w:r w:rsidRPr="00511AC4">
        <w:rPr>
          <w:rFonts w:ascii="Times New Roman" w:hAnsi="Times New Roman" w:cs="Times New Roman"/>
          <w:sz w:val="28"/>
          <w:szCs w:val="28"/>
        </w:rPr>
        <w:t xml:space="preserve"> административных штрафов на общую сумму </w:t>
      </w:r>
      <w:r>
        <w:rPr>
          <w:rFonts w:ascii="Times New Roman" w:hAnsi="Times New Roman" w:cs="Times New Roman"/>
          <w:sz w:val="28"/>
          <w:szCs w:val="28"/>
        </w:rPr>
        <w:br/>
      </w:r>
      <w:r w:rsidRPr="00511AC4">
        <w:rPr>
          <w:rFonts w:ascii="Times New Roman" w:hAnsi="Times New Roman" w:cs="Times New Roman"/>
          <w:sz w:val="28"/>
          <w:szCs w:val="28"/>
        </w:rPr>
        <w:t xml:space="preserve">246 тыс. руб. заменены на предупреждение </w:t>
      </w:r>
      <w:r w:rsidRPr="00136FE9">
        <w:rPr>
          <w:rFonts w:ascii="Times New Roman" w:hAnsi="Times New Roman" w:cs="Times New Roman"/>
          <w:sz w:val="28"/>
          <w:szCs w:val="28"/>
        </w:rPr>
        <w:t>(в порядке статьи 4.1.1 КоАП РФ в редакции, действовавшей до 25.07.2022)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4AB1" w:rsidRPr="00620759" w:rsidRDefault="00464AB1" w:rsidP="00464A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61087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дел об административных правонарушениях, при установлении причин административного правонарушения и условий, способствовавших его совершению, в соответствующие организации и соответствующим должностным лицам внесено </w:t>
      </w:r>
      <w:r w:rsidRPr="00361087">
        <w:rPr>
          <w:rFonts w:ascii="Times New Roman" w:hAnsi="Times New Roman" w:cs="Times New Roman"/>
          <w:b/>
          <w:sz w:val="28"/>
          <w:szCs w:val="28"/>
        </w:rPr>
        <w:t>14</w:t>
      </w:r>
      <w:r w:rsidRPr="00361087">
        <w:rPr>
          <w:rFonts w:ascii="Times New Roman" w:hAnsi="Times New Roman" w:cs="Times New Roman"/>
          <w:sz w:val="28"/>
          <w:szCs w:val="28"/>
        </w:rPr>
        <w:t xml:space="preserve"> представлений о принятии мер по устранению указанных причин и условий.</w:t>
      </w:r>
    </w:p>
    <w:p w:rsidR="00464AB1" w:rsidRDefault="00464AB1" w:rsidP="00464A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6834">
        <w:rPr>
          <w:rFonts w:ascii="Times New Roman" w:hAnsi="Times New Roman" w:cs="Times New Roman"/>
          <w:sz w:val="28"/>
          <w:szCs w:val="28"/>
        </w:rPr>
        <w:t>За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46834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в рамках осуществления федерального </w:t>
      </w:r>
      <w:r w:rsidRPr="00F04DB6">
        <w:rPr>
          <w:rFonts w:ascii="Times New Roman" w:hAnsi="Times New Roman" w:cs="Times New Roman"/>
          <w:sz w:val="28"/>
          <w:szCs w:val="28"/>
        </w:rPr>
        <w:t xml:space="preserve">надзора </w:t>
      </w:r>
      <w:r>
        <w:rPr>
          <w:rFonts w:ascii="Times New Roman" w:hAnsi="Times New Roman" w:cs="Times New Roman"/>
          <w:sz w:val="28"/>
          <w:szCs w:val="28"/>
        </w:rPr>
        <w:br/>
      </w:r>
      <w:r w:rsidRPr="00F04DB6">
        <w:rPr>
          <w:rFonts w:ascii="Times New Roman" w:hAnsi="Times New Roman" w:cs="Times New Roman"/>
          <w:sz w:val="28"/>
          <w:szCs w:val="28"/>
        </w:rPr>
        <w:t>за деятельностью саморегулируемых организаций</w:t>
      </w:r>
      <w:r w:rsidRPr="00946834">
        <w:rPr>
          <w:rFonts w:ascii="Times New Roman" w:hAnsi="Times New Roman" w:cs="Times New Roman"/>
          <w:sz w:val="28"/>
          <w:szCs w:val="28"/>
        </w:rPr>
        <w:t xml:space="preserve"> суд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9468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вынесено</w:t>
      </w:r>
      <w:r w:rsidRPr="009468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18</w:t>
      </w:r>
      <w:r w:rsidRPr="005A4263">
        <w:rPr>
          <w:rFonts w:ascii="Times New Roman" w:hAnsi="Times New Roman" w:cs="Times New Roman"/>
          <w:sz w:val="28"/>
          <w:szCs w:val="28"/>
        </w:rPr>
        <w:t xml:space="preserve"> решений о привлечении к административной ответственности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5A4263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ч.1 </w:t>
      </w:r>
      <w:r w:rsidRPr="005A4263">
        <w:rPr>
          <w:rFonts w:ascii="Times New Roman" w:hAnsi="Times New Roman" w:cs="Times New Roman"/>
          <w:sz w:val="28"/>
          <w:szCs w:val="28"/>
        </w:rPr>
        <w:t xml:space="preserve">ст. 19.5 КоАП </w:t>
      </w:r>
      <w:r w:rsidRPr="00511AC4">
        <w:rPr>
          <w:rFonts w:ascii="Times New Roman" w:hAnsi="Times New Roman" w:cs="Times New Roman"/>
          <w:sz w:val="28"/>
          <w:szCs w:val="28"/>
        </w:rPr>
        <w:t>РФ и ст. 19.4.1 КоАП РФ.</w:t>
      </w:r>
    </w:p>
    <w:p w:rsidR="00464AB1" w:rsidRDefault="00464AB1" w:rsidP="00464A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связи со вступлением в законную силу </w:t>
      </w:r>
      <w:r w:rsidRPr="00F2254E"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 от 10</w:t>
      </w:r>
      <w:r>
        <w:rPr>
          <w:rFonts w:ascii="Times New Roman" w:hAnsi="Times New Roman" w:cs="Times New Roman"/>
          <w:sz w:val="28"/>
          <w:szCs w:val="28"/>
        </w:rPr>
        <w:t>.03.</w:t>
      </w:r>
      <w:r w:rsidRPr="00F2254E">
        <w:rPr>
          <w:rFonts w:ascii="Times New Roman" w:hAnsi="Times New Roman" w:cs="Times New Roman"/>
          <w:sz w:val="28"/>
          <w:szCs w:val="28"/>
        </w:rPr>
        <w:t xml:space="preserve">2022 № 336 «Об особенностях организации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F2254E">
        <w:rPr>
          <w:rFonts w:ascii="Times New Roman" w:hAnsi="Times New Roman" w:cs="Times New Roman"/>
          <w:sz w:val="28"/>
          <w:szCs w:val="28"/>
        </w:rPr>
        <w:t>и осуществления государственного контроля (надзора), муниципального контроля»</w:t>
      </w:r>
      <w:r>
        <w:rPr>
          <w:rFonts w:ascii="Times New Roman" w:hAnsi="Times New Roman" w:cs="Times New Roman"/>
          <w:sz w:val="28"/>
          <w:szCs w:val="28"/>
        </w:rPr>
        <w:t xml:space="preserve"> План проведения плановых проверок саморегулируемых организаций на 2022 год отменен, проведение плановых проверок, запланированных на период с апреля по декабрь 2022 года, </w:t>
      </w:r>
      <w:r>
        <w:rPr>
          <w:rFonts w:ascii="Times New Roman" w:hAnsi="Times New Roman" w:cs="Times New Roman"/>
          <w:sz w:val="28"/>
          <w:szCs w:val="28"/>
        </w:rPr>
        <w:br/>
        <w:t xml:space="preserve">не осуществлялось; также после 10.03.2022 внеплановых проверок </w:t>
      </w:r>
      <w:r>
        <w:rPr>
          <w:rFonts w:ascii="Times New Roman" w:hAnsi="Times New Roman" w:cs="Times New Roman"/>
          <w:sz w:val="28"/>
          <w:szCs w:val="28"/>
        </w:rPr>
        <w:br/>
        <w:t>в отношении саморегулируемых организаций Управлением не проводилось.</w:t>
      </w:r>
    </w:p>
    <w:p w:rsidR="00464AB1" w:rsidRPr="005A4263" w:rsidRDefault="00464AB1" w:rsidP="007925B9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5A4263">
        <w:rPr>
          <w:rFonts w:ascii="Times New Roman" w:hAnsi="Times New Roman" w:cs="Times New Roman"/>
          <w:i/>
          <w:sz w:val="28"/>
          <w:szCs w:val="28"/>
        </w:rPr>
        <w:t>Сведения о проведенных профилактических мероприятиях</w:t>
      </w:r>
    </w:p>
    <w:p w:rsidR="00464AB1" w:rsidRDefault="00464AB1" w:rsidP="00464A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6 </w:t>
      </w:r>
      <w:r w:rsidRPr="005E1BC7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</w:t>
      </w:r>
      <w:r>
        <w:rPr>
          <w:rFonts w:ascii="Times New Roman" w:hAnsi="Times New Roman" w:cs="Times New Roman"/>
          <w:sz w:val="28"/>
          <w:szCs w:val="28"/>
        </w:rPr>
        <w:br/>
      </w:r>
      <w:r w:rsidRPr="005E1BC7">
        <w:rPr>
          <w:rFonts w:ascii="Times New Roman" w:hAnsi="Times New Roman" w:cs="Times New Roman"/>
          <w:sz w:val="28"/>
          <w:szCs w:val="28"/>
        </w:rPr>
        <w:t>по исполнению Федеральной службой по экологическому, технологическому и атомному надзору государственной функции по осуществлению государственного надзора за деятельностью саморегулируемых организаций в области инженерных изысканий, архитектурно-строительного проектирования, строительства, реконструкции и капитального ремонта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, утвержденного приказом Ростехнадзора от 25.07.2013 № 325, Управление осуществляет п</w:t>
      </w:r>
      <w:r w:rsidRPr="00E07A7E">
        <w:rPr>
          <w:rFonts w:ascii="Times New Roman" w:hAnsi="Times New Roman" w:cs="Times New Roman"/>
          <w:sz w:val="28"/>
          <w:szCs w:val="28"/>
        </w:rPr>
        <w:t xml:space="preserve">роведение систематического наблюдения за исполнением обязательных требований, предъявляемых к саморегулируемым организациям законодательством Российской Федерации, в том числе анализ поступивших в </w:t>
      </w:r>
      <w:r>
        <w:rPr>
          <w:rFonts w:ascii="Times New Roman" w:hAnsi="Times New Roman" w:cs="Times New Roman"/>
          <w:sz w:val="28"/>
          <w:szCs w:val="28"/>
        </w:rPr>
        <w:t>Управление</w:t>
      </w:r>
      <w:r w:rsidRPr="00E07A7E">
        <w:rPr>
          <w:rFonts w:ascii="Times New Roman" w:hAnsi="Times New Roman" w:cs="Times New Roman"/>
          <w:sz w:val="28"/>
          <w:szCs w:val="28"/>
        </w:rPr>
        <w:t xml:space="preserve"> документов и сведений и (или) размещенной на официальном сайте саморегулируемой организации информации в информационно-телекоммуникационной сети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4AB1" w:rsidRDefault="00464AB1" w:rsidP="00464A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D64EFB">
        <w:rPr>
          <w:rFonts w:ascii="Times New Roman" w:hAnsi="Times New Roman" w:cs="Times New Roman"/>
          <w:sz w:val="28"/>
          <w:szCs w:val="28"/>
        </w:rPr>
        <w:t>ри наличии сведений о готовящихся нарушениях обязательных требований или признаках нарушений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 xml:space="preserve"> саморегулируемым организациям объявляются предостережения </w:t>
      </w:r>
      <w:r>
        <w:rPr>
          <w:rFonts w:ascii="Times New Roman" w:hAnsi="Times New Roman" w:cs="Times New Roman"/>
          <w:sz w:val="28"/>
          <w:szCs w:val="28"/>
        </w:rPr>
        <w:br/>
        <w:t xml:space="preserve">о </w:t>
      </w:r>
      <w:r w:rsidRPr="005A4263">
        <w:rPr>
          <w:rFonts w:ascii="Times New Roman" w:hAnsi="Times New Roman" w:cs="Times New Roman"/>
          <w:sz w:val="28"/>
          <w:szCs w:val="28"/>
        </w:rPr>
        <w:t>недопустимости нарушени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A4263">
        <w:rPr>
          <w:rFonts w:ascii="Times New Roman" w:hAnsi="Times New Roman" w:cs="Times New Roman"/>
          <w:sz w:val="28"/>
          <w:szCs w:val="28"/>
        </w:rPr>
        <w:t xml:space="preserve">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4AB1" w:rsidRDefault="00464AB1" w:rsidP="00464A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EFB">
        <w:rPr>
          <w:rFonts w:ascii="Times New Roman" w:hAnsi="Times New Roman" w:cs="Times New Roman"/>
          <w:sz w:val="28"/>
          <w:szCs w:val="28"/>
        </w:rPr>
        <w:t xml:space="preserve">В 2022 году Управлением саморегулируемым организациям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5A4263">
        <w:rPr>
          <w:rFonts w:ascii="Times New Roman" w:hAnsi="Times New Roman" w:cs="Times New Roman"/>
          <w:sz w:val="28"/>
          <w:szCs w:val="28"/>
        </w:rPr>
        <w:t xml:space="preserve">бъявлено </w:t>
      </w:r>
      <w:r w:rsidRPr="00D64EFB">
        <w:rPr>
          <w:rFonts w:ascii="Times New Roman" w:hAnsi="Times New Roman" w:cs="Times New Roman"/>
          <w:b/>
          <w:sz w:val="28"/>
          <w:szCs w:val="28"/>
        </w:rPr>
        <w:t>24</w:t>
      </w:r>
      <w:r w:rsidRPr="005A4263">
        <w:rPr>
          <w:rFonts w:ascii="Times New Roman" w:hAnsi="Times New Roman" w:cs="Times New Roman"/>
          <w:sz w:val="28"/>
          <w:szCs w:val="28"/>
        </w:rPr>
        <w:t xml:space="preserve"> предостережения о недопустимости нарушений обязательных требований.</w:t>
      </w:r>
    </w:p>
    <w:p w:rsidR="00464AB1" w:rsidRDefault="00464AB1" w:rsidP="00464AB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в</w:t>
      </w:r>
      <w:r w:rsidRPr="00333081">
        <w:rPr>
          <w:rFonts w:ascii="Times New Roman" w:hAnsi="Times New Roman" w:cs="Times New Roman"/>
          <w:sz w:val="28"/>
          <w:szCs w:val="28"/>
        </w:rPr>
        <w:t xml:space="preserve"> целях профилактики нарушений обязательных требований подготовлен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33081">
        <w:rPr>
          <w:rFonts w:ascii="Times New Roman" w:hAnsi="Times New Roman" w:cs="Times New Roman"/>
          <w:sz w:val="28"/>
          <w:szCs w:val="28"/>
        </w:rPr>
        <w:t>бзор характерных нарушений обязательных требований с предложением провести анализ деятельности саморегулируемых организаций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3308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который</w:t>
      </w:r>
      <w:r w:rsidRPr="00333081">
        <w:rPr>
          <w:rFonts w:ascii="Times New Roman" w:hAnsi="Times New Roman" w:cs="Times New Roman"/>
          <w:sz w:val="28"/>
          <w:szCs w:val="28"/>
        </w:rPr>
        <w:t xml:space="preserve"> направлен в адреса саморегулируемых организаций, плановые проверки по которым отменены в связи со вступлением в законную силу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33081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</w:t>
      </w:r>
    </w:p>
    <w:p w:rsidR="00464AB1" w:rsidRDefault="00464AB1"/>
    <w:sectPr w:rsidR="00464AB1" w:rsidSect="007925B9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78F" w:rsidRDefault="008E578F" w:rsidP="007925B9">
      <w:pPr>
        <w:spacing w:after="0" w:line="240" w:lineRule="auto"/>
      </w:pPr>
      <w:r>
        <w:separator/>
      </w:r>
    </w:p>
  </w:endnote>
  <w:endnote w:type="continuationSeparator" w:id="0">
    <w:p w:rsidR="008E578F" w:rsidRDefault="008E578F" w:rsidP="00792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78F" w:rsidRDefault="008E578F" w:rsidP="007925B9">
      <w:pPr>
        <w:spacing w:after="0" w:line="240" w:lineRule="auto"/>
      </w:pPr>
      <w:r>
        <w:separator/>
      </w:r>
    </w:p>
  </w:footnote>
  <w:footnote w:type="continuationSeparator" w:id="0">
    <w:p w:rsidR="008E578F" w:rsidRDefault="008E578F" w:rsidP="00792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137949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7925B9" w:rsidRPr="007925B9" w:rsidRDefault="007925B9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7925B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925B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7925B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23FEA">
          <w:rPr>
            <w:rFonts w:ascii="Times New Roman" w:hAnsi="Times New Roman" w:cs="Times New Roman"/>
            <w:noProof/>
            <w:sz w:val="24"/>
            <w:szCs w:val="24"/>
          </w:rPr>
          <w:t>25</w:t>
        </w:r>
        <w:r w:rsidRPr="007925B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925B9" w:rsidRDefault="007925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0103CA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405"/>
    <w:rsid w:val="000F0FA7"/>
    <w:rsid w:val="001D0D24"/>
    <w:rsid w:val="001E35A0"/>
    <w:rsid w:val="00276ABE"/>
    <w:rsid w:val="00464AB1"/>
    <w:rsid w:val="0058710D"/>
    <w:rsid w:val="005971D4"/>
    <w:rsid w:val="007925B9"/>
    <w:rsid w:val="008A1CDC"/>
    <w:rsid w:val="008E578F"/>
    <w:rsid w:val="00923FEA"/>
    <w:rsid w:val="00924C26"/>
    <w:rsid w:val="00A55FC5"/>
    <w:rsid w:val="00AA5CB4"/>
    <w:rsid w:val="00B56664"/>
    <w:rsid w:val="00CA10D0"/>
    <w:rsid w:val="00D33212"/>
    <w:rsid w:val="00D55D64"/>
    <w:rsid w:val="00E20405"/>
    <w:rsid w:val="00EE6C28"/>
    <w:rsid w:val="00F00F46"/>
    <w:rsid w:val="00F2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5C88CC-86F6-45CB-B8C1-DCE60C799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F4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925B9"/>
  </w:style>
  <w:style w:type="paragraph" w:styleId="a5">
    <w:name w:val="footer"/>
    <w:basedOn w:val="a"/>
    <w:link w:val="a6"/>
    <w:uiPriority w:val="99"/>
    <w:unhideWhenUsed/>
    <w:rsid w:val="007925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925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s.gosnadzor.ru/activity/&#1058;&#1080;&#1087;&#1086;&#1074;&#1099;&#1077;_&#1085;&#1072;&#1088;&#1091;&#1096;&#1077;&#1085;&#1080;&#1103;_&#1087;&#1088;&#1080;_&#1087;&#1088;&#1086;&#1074;&#1077;&#1088;&#1082;&#1072;&#1093;_2022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s.gosnadzor.ru/activity/dokumenty-zaregistrirovannye-v-mtu-rostekhnadzora/2022/200-3417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31</Pages>
  <Words>8564</Words>
  <Characters>48815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Дука Екатерина Александровна</dc:creator>
  <cp:keywords/>
  <dc:description/>
  <cp:lastModifiedBy>Дука Екатерина Александровна</cp:lastModifiedBy>
  <cp:revision>5</cp:revision>
  <dcterms:created xsi:type="dcterms:W3CDTF">2023-02-17T08:40:00Z</dcterms:created>
  <dcterms:modified xsi:type="dcterms:W3CDTF">2023-02-20T07:06:00Z</dcterms:modified>
</cp:coreProperties>
</file>